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7.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8.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9.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0.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A2" w:rsidRPr="00A43526" w:rsidRDefault="005D78A2" w:rsidP="005D78A2">
      <w:pPr>
        <w:spacing w:after="0"/>
        <w:jc w:val="center"/>
        <w:rPr>
          <w:rFonts w:ascii="Times New Roman" w:hAnsi="Times New Roman" w:cs="Times New Roman"/>
          <w:b/>
          <w:sz w:val="24"/>
          <w:szCs w:val="24"/>
        </w:rPr>
      </w:pPr>
      <w:r w:rsidRPr="00A43526">
        <w:rPr>
          <w:rFonts w:ascii="Times New Roman" w:hAnsi="Times New Roman" w:cs="Times New Roman"/>
          <w:b/>
          <w:sz w:val="24"/>
          <w:szCs w:val="24"/>
        </w:rPr>
        <w:t>SAVARANKIŠKO GYVENIMO NAMUOSE TEIKIAMŲ SOCIALINĖS PRIEŽIŪROS PASLAUGŲ KOKYBĖS TYRIMO APIBENDRINIMAS</w:t>
      </w:r>
    </w:p>
    <w:p w:rsidR="005D78A2" w:rsidRPr="00A43526" w:rsidRDefault="005D78A2" w:rsidP="005D78A2">
      <w:pPr>
        <w:spacing w:after="0"/>
        <w:jc w:val="center"/>
        <w:rPr>
          <w:rFonts w:ascii="Times New Roman" w:hAnsi="Times New Roman" w:cs="Times New Roman"/>
          <w:b/>
          <w:sz w:val="24"/>
          <w:szCs w:val="24"/>
        </w:rPr>
      </w:pPr>
    </w:p>
    <w:p w:rsidR="005D78A2" w:rsidRPr="00A43526" w:rsidRDefault="005D78A2" w:rsidP="005D78A2">
      <w:pPr>
        <w:spacing w:after="0"/>
        <w:jc w:val="center"/>
        <w:rPr>
          <w:rFonts w:ascii="Times New Roman" w:hAnsi="Times New Roman" w:cs="Times New Roman"/>
          <w:b/>
          <w:sz w:val="24"/>
          <w:szCs w:val="24"/>
        </w:rPr>
      </w:pPr>
      <w:r w:rsidRPr="00A43526">
        <w:rPr>
          <w:rFonts w:ascii="Times New Roman" w:hAnsi="Times New Roman" w:cs="Times New Roman"/>
          <w:b/>
          <w:sz w:val="24"/>
          <w:szCs w:val="24"/>
        </w:rPr>
        <w:t>PERSONALO NUOMONĖ</w:t>
      </w:r>
    </w:p>
    <w:p w:rsidR="005D78A2" w:rsidRDefault="005D78A2" w:rsidP="005D78A2">
      <w:pPr>
        <w:spacing w:after="0"/>
        <w:jc w:val="center"/>
        <w:rPr>
          <w:rFonts w:ascii="Times New Roman" w:hAnsi="Times New Roman" w:cs="Times New Roman"/>
          <w:sz w:val="24"/>
          <w:szCs w:val="24"/>
        </w:rPr>
      </w:pPr>
    </w:p>
    <w:p w:rsidR="005D78A2" w:rsidRPr="00D21FD7"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t>Apklausoje dalyvavo 12 respondentų, visos moterys. Pagal amžių respondentai pasiskirstė sekančiai</w:t>
      </w:r>
      <w:r w:rsidRPr="002C48EC">
        <w:rPr>
          <w:rFonts w:ascii="Times New Roman" w:hAnsi="Times New Roman" w:cs="Times New Roman"/>
          <w:sz w:val="24"/>
          <w:szCs w:val="24"/>
        </w:rPr>
        <w:t xml:space="preserve">: </w:t>
      </w:r>
      <w:r>
        <w:rPr>
          <w:rFonts w:ascii="Times New Roman" w:hAnsi="Times New Roman" w:cs="Times New Roman"/>
          <w:sz w:val="24"/>
          <w:szCs w:val="24"/>
        </w:rPr>
        <w:t xml:space="preserve">18-29 m. – 1 asmuo,  </w:t>
      </w:r>
      <w:r w:rsidRPr="002C48EC">
        <w:rPr>
          <w:rFonts w:ascii="Times New Roman" w:hAnsi="Times New Roman" w:cs="Times New Roman"/>
          <w:sz w:val="24"/>
          <w:szCs w:val="24"/>
        </w:rPr>
        <w:t xml:space="preserve">41 - 50 m. – </w:t>
      </w:r>
      <w:r>
        <w:rPr>
          <w:rFonts w:ascii="Times New Roman" w:hAnsi="Times New Roman" w:cs="Times New Roman"/>
          <w:sz w:val="24"/>
          <w:szCs w:val="24"/>
        </w:rPr>
        <w:t>3</w:t>
      </w:r>
      <w:r w:rsidRPr="002C48EC">
        <w:rPr>
          <w:rFonts w:ascii="Times New Roman" w:hAnsi="Times New Roman" w:cs="Times New Roman"/>
          <w:sz w:val="24"/>
          <w:szCs w:val="24"/>
        </w:rPr>
        <w:t xml:space="preserve"> asmenys, 51 - 60 m. – </w:t>
      </w:r>
      <w:r>
        <w:rPr>
          <w:rFonts w:ascii="Times New Roman" w:hAnsi="Times New Roman" w:cs="Times New Roman"/>
          <w:sz w:val="24"/>
          <w:szCs w:val="24"/>
        </w:rPr>
        <w:t>3</w:t>
      </w:r>
      <w:r w:rsidRPr="002C48EC">
        <w:rPr>
          <w:rFonts w:ascii="Times New Roman" w:hAnsi="Times New Roman" w:cs="Times New Roman"/>
          <w:sz w:val="24"/>
          <w:szCs w:val="24"/>
        </w:rPr>
        <w:t xml:space="preserve"> asmenys</w:t>
      </w:r>
      <w:r>
        <w:rPr>
          <w:rFonts w:ascii="Times New Roman" w:hAnsi="Times New Roman" w:cs="Times New Roman"/>
          <w:sz w:val="24"/>
          <w:szCs w:val="24"/>
        </w:rPr>
        <w:t xml:space="preserve">, </w:t>
      </w:r>
      <w:r w:rsidRPr="002C48EC">
        <w:rPr>
          <w:rFonts w:ascii="Times New Roman" w:hAnsi="Times New Roman" w:cs="Times New Roman"/>
          <w:sz w:val="24"/>
          <w:szCs w:val="24"/>
        </w:rPr>
        <w:t xml:space="preserve"> 61-70 m. – </w:t>
      </w:r>
      <w:r>
        <w:rPr>
          <w:rFonts w:ascii="Times New Roman" w:hAnsi="Times New Roman" w:cs="Times New Roman"/>
          <w:sz w:val="24"/>
          <w:szCs w:val="24"/>
        </w:rPr>
        <w:t>4</w:t>
      </w:r>
      <w:r w:rsidRPr="002C48EC">
        <w:rPr>
          <w:rFonts w:ascii="Times New Roman" w:hAnsi="Times New Roman" w:cs="Times New Roman"/>
          <w:sz w:val="24"/>
          <w:szCs w:val="24"/>
        </w:rPr>
        <w:t xml:space="preserve"> asmenys</w:t>
      </w:r>
      <w:r>
        <w:rPr>
          <w:rFonts w:ascii="Times New Roman" w:hAnsi="Times New Roman" w:cs="Times New Roman"/>
          <w:sz w:val="24"/>
          <w:szCs w:val="24"/>
        </w:rPr>
        <w:t xml:space="preserve"> ir 1 respondentas amžiaus nenurodė</w:t>
      </w:r>
      <w:r w:rsidRPr="002C48EC">
        <w:rPr>
          <w:rFonts w:ascii="Times New Roman" w:hAnsi="Times New Roman" w:cs="Times New Roman"/>
          <w:sz w:val="24"/>
          <w:szCs w:val="24"/>
        </w:rPr>
        <w:t>.</w:t>
      </w:r>
      <w:r>
        <w:rPr>
          <w:rFonts w:ascii="Times New Roman" w:hAnsi="Times New Roman" w:cs="Times New Roman"/>
          <w:sz w:val="24"/>
          <w:szCs w:val="24"/>
        </w:rPr>
        <w:t xml:space="preserve"> Darbo stažą įstaigoje nurodė 9 darbuotojai: 2 iš jų darbo stažą nurodė iki 2 jų metų; taip pat po 2 respondentus nurodė atitinkamai  5 metai ir 10 metų; ir po vieną respondentą nurodė – 14 metų, 18 metų ir 25 metai. Nurodydami savo pareigybę didžioji dalis  respondentą, </w:t>
      </w:r>
      <w:proofErr w:type="spellStart"/>
      <w:r>
        <w:rPr>
          <w:rFonts w:ascii="Times New Roman" w:hAnsi="Times New Roman" w:cs="Times New Roman"/>
          <w:sz w:val="24"/>
          <w:szCs w:val="24"/>
        </w:rPr>
        <w:t>t.y</w:t>
      </w:r>
      <w:proofErr w:type="spellEnd"/>
      <w:r>
        <w:rPr>
          <w:rFonts w:ascii="Times New Roman" w:hAnsi="Times New Roman" w:cs="Times New Roman"/>
          <w:sz w:val="24"/>
          <w:szCs w:val="24"/>
        </w:rPr>
        <w:t xml:space="preserve">. 9 pasirinko kategoriją </w:t>
      </w:r>
      <w:r w:rsidRPr="00D21FD7">
        <w:rPr>
          <w:rFonts w:ascii="Times New Roman" w:hAnsi="Times New Roman" w:cs="Times New Roman"/>
          <w:sz w:val="24"/>
          <w:szCs w:val="24"/>
        </w:rPr>
        <w:t>kita</w:t>
      </w:r>
      <w:r w:rsidR="00367AD7">
        <w:rPr>
          <w:rFonts w:ascii="Times New Roman" w:hAnsi="Times New Roman" w:cs="Times New Roman"/>
          <w:sz w:val="24"/>
          <w:szCs w:val="24"/>
        </w:rPr>
        <w:t xml:space="preserve"> – tai padalinio vadovas, </w:t>
      </w:r>
      <w:r>
        <w:rPr>
          <w:rFonts w:ascii="Times New Roman" w:hAnsi="Times New Roman" w:cs="Times New Roman"/>
          <w:sz w:val="24"/>
          <w:szCs w:val="24"/>
        </w:rPr>
        <w:t>slaugytoja</w:t>
      </w:r>
      <w:r w:rsidR="00367AD7">
        <w:rPr>
          <w:rFonts w:ascii="Times New Roman" w:hAnsi="Times New Roman" w:cs="Times New Roman"/>
          <w:sz w:val="24"/>
          <w:szCs w:val="24"/>
        </w:rPr>
        <w:t xml:space="preserve">, </w:t>
      </w:r>
      <w:r>
        <w:rPr>
          <w:rFonts w:ascii="Times New Roman" w:hAnsi="Times New Roman" w:cs="Times New Roman"/>
          <w:sz w:val="24"/>
          <w:szCs w:val="24"/>
        </w:rPr>
        <w:t>medicinos</w:t>
      </w:r>
      <w:r w:rsidR="00367AD7">
        <w:rPr>
          <w:rFonts w:ascii="Times New Roman" w:hAnsi="Times New Roman" w:cs="Times New Roman"/>
          <w:sz w:val="24"/>
          <w:szCs w:val="24"/>
        </w:rPr>
        <w:t xml:space="preserve"> darbuotoja</w:t>
      </w:r>
      <w:r>
        <w:rPr>
          <w:rFonts w:ascii="Times New Roman" w:hAnsi="Times New Roman" w:cs="Times New Roman"/>
          <w:sz w:val="24"/>
          <w:szCs w:val="24"/>
        </w:rPr>
        <w:t>, socialinio darbuotojo padėjėja</w:t>
      </w:r>
      <w:r w:rsidR="00367AD7">
        <w:rPr>
          <w:rFonts w:ascii="Times New Roman" w:hAnsi="Times New Roman" w:cs="Times New Roman"/>
          <w:sz w:val="24"/>
          <w:szCs w:val="24"/>
        </w:rPr>
        <w:t xml:space="preserve">. 2 respondentai nurodė – </w:t>
      </w:r>
      <w:r w:rsidR="00367AD7" w:rsidRPr="00D21FD7">
        <w:rPr>
          <w:rFonts w:ascii="Times New Roman" w:hAnsi="Times New Roman" w:cs="Times New Roman"/>
          <w:sz w:val="24"/>
          <w:szCs w:val="24"/>
        </w:rPr>
        <w:t>individualios priežiūros personalas.</w:t>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t>Didžioji dalis respondentų (83</w:t>
      </w:r>
      <w:r w:rsidRPr="0012368D">
        <w:rPr>
          <w:rFonts w:ascii="Times New Roman" w:hAnsi="Times New Roman" w:cs="Times New Roman"/>
          <w:sz w:val="24"/>
          <w:szCs w:val="24"/>
        </w:rPr>
        <w:t>%</w:t>
      </w:r>
      <w:r>
        <w:rPr>
          <w:rFonts w:ascii="Times New Roman" w:hAnsi="Times New Roman" w:cs="Times New Roman"/>
          <w:sz w:val="24"/>
          <w:szCs w:val="24"/>
        </w:rPr>
        <w:t>) mano, kad viešojoje erdvėje yra tinkamai pateikiama informacija apie įstaigos teikiamas paslaugas.</w:t>
      </w:r>
      <w:r w:rsidR="00367AD7">
        <w:rPr>
          <w:rFonts w:ascii="Times New Roman" w:hAnsi="Times New Roman" w:cs="Times New Roman"/>
          <w:sz w:val="24"/>
          <w:szCs w:val="24"/>
        </w:rPr>
        <w:t xml:space="preserve"> Lygiai toks pats procentas manančių, kad viešoje erdvėje tinkamai pateikiama informacija apie įstaigos teikiamas paslaugas buvo ir praeitais metais. Šiemet buvo daugiau abejojančių ir pasirinkusių kategoriją </w:t>
      </w:r>
      <w:r w:rsidR="00367AD7" w:rsidRPr="001A2245">
        <w:rPr>
          <w:rFonts w:ascii="Times New Roman" w:hAnsi="Times New Roman" w:cs="Times New Roman"/>
          <w:sz w:val="24"/>
          <w:szCs w:val="24"/>
        </w:rPr>
        <w:t>nežinau</w:t>
      </w:r>
      <w:r w:rsidR="00367AD7">
        <w:rPr>
          <w:rFonts w:ascii="Times New Roman" w:hAnsi="Times New Roman" w:cs="Times New Roman"/>
          <w:sz w:val="24"/>
          <w:szCs w:val="24"/>
        </w:rPr>
        <w:t xml:space="preserve">, bet nebuvo nei vieno respondento kuris pasirinktų atsakymą </w:t>
      </w:r>
      <w:r w:rsidR="00367AD7" w:rsidRPr="001A2245">
        <w:rPr>
          <w:rFonts w:ascii="Times New Roman" w:hAnsi="Times New Roman" w:cs="Times New Roman"/>
          <w:sz w:val="24"/>
          <w:szCs w:val="24"/>
        </w:rPr>
        <w:t>ne</w:t>
      </w:r>
      <w:r w:rsidR="00367AD7">
        <w:rPr>
          <w:rFonts w:ascii="Times New Roman" w:hAnsi="Times New Roman" w:cs="Times New Roman"/>
          <w:sz w:val="24"/>
          <w:szCs w:val="24"/>
        </w:rPr>
        <w:t xml:space="preserve">, kas pernai sudarė </w:t>
      </w:r>
      <w:r w:rsidR="003C38CF">
        <w:rPr>
          <w:rFonts w:ascii="Times New Roman" w:hAnsi="Times New Roman" w:cs="Times New Roman"/>
          <w:sz w:val="24"/>
          <w:szCs w:val="24"/>
        </w:rPr>
        <w:t>9</w:t>
      </w:r>
      <w:r w:rsidR="003C38CF" w:rsidRPr="003C38CF">
        <w:rPr>
          <w:rFonts w:ascii="Times New Roman" w:hAnsi="Times New Roman" w:cs="Times New Roman"/>
          <w:sz w:val="24"/>
          <w:szCs w:val="24"/>
        </w:rPr>
        <w:t>%</w:t>
      </w:r>
      <w:r w:rsidR="003C38CF">
        <w:rPr>
          <w:rFonts w:ascii="Times New Roman" w:hAnsi="Times New Roman" w:cs="Times New Roman"/>
          <w:sz w:val="24"/>
          <w:szCs w:val="24"/>
        </w:rPr>
        <w:t>.</w:t>
      </w:r>
      <w:r>
        <w:rPr>
          <w:rFonts w:ascii="Times New Roman" w:hAnsi="Times New Roman" w:cs="Times New Roman"/>
          <w:sz w:val="24"/>
          <w:szCs w:val="24"/>
        </w:rPr>
        <w:t xml:space="preserve"> </w:t>
      </w:r>
    </w:p>
    <w:p w:rsidR="007533B4" w:rsidRDefault="007533B4" w:rsidP="005D78A2">
      <w:pPr>
        <w:spacing w:after="0"/>
        <w:jc w:val="both"/>
        <w:rPr>
          <w:rFonts w:ascii="Times New Roman" w:hAnsi="Times New Roman" w:cs="Times New Roman"/>
          <w:sz w:val="24"/>
          <w:szCs w:val="24"/>
        </w:rPr>
      </w:pPr>
    </w:p>
    <w:p w:rsidR="007533B4" w:rsidRDefault="007533B4" w:rsidP="005D78A2">
      <w:pPr>
        <w:spacing w:after="0"/>
        <w:jc w:val="both"/>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20A2270E" wp14:editId="07C105CD">
            <wp:extent cx="5172075" cy="2705100"/>
            <wp:effectExtent l="0" t="0" r="9525" b="1905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p>
    <w:p w:rsidR="007533B4" w:rsidRDefault="007533B4" w:rsidP="005D78A2">
      <w:pPr>
        <w:spacing w:after="0"/>
        <w:ind w:firstLine="1296"/>
        <w:jc w:val="both"/>
        <w:rPr>
          <w:rFonts w:ascii="Times New Roman" w:hAnsi="Times New Roman" w:cs="Times New Roman"/>
          <w:sz w:val="24"/>
          <w:szCs w:val="24"/>
        </w:rPr>
      </w:pPr>
    </w:p>
    <w:p w:rsidR="005D78A2" w:rsidRDefault="005D78A2"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Į klausimą</w:t>
      </w:r>
      <w:r w:rsidR="00D21FD7">
        <w:rPr>
          <w:rFonts w:ascii="Times New Roman" w:hAnsi="Times New Roman" w:cs="Times New Roman"/>
          <w:sz w:val="24"/>
          <w:szCs w:val="24"/>
        </w:rPr>
        <w:t>,</w:t>
      </w:r>
      <w:r>
        <w:rPr>
          <w:rFonts w:ascii="Times New Roman" w:hAnsi="Times New Roman" w:cs="Times New Roman"/>
          <w:sz w:val="24"/>
          <w:szCs w:val="24"/>
        </w:rPr>
        <w:t xml:space="preserve"> </w:t>
      </w:r>
      <w:r w:rsidRPr="00D21FD7">
        <w:rPr>
          <w:rFonts w:ascii="Times New Roman" w:hAnsi="Times New Roman" w:cs="Times New Roman"/>
          <w:sz w:val="24"/>
          <w:szCs w:val="24"/>
        </w:rPr>
        <w:t>ar paslaugų gavėjams skirtos paslaugos patenkina jų poreikius</w:t>
      </w:r>
      <w:r w:rsidR="00D21FD7">
        <w:rPr>
          <w:rFonts w:ascii="Times New Roman" w:hAnsi="Times New Roman" w:cs="Times New Roman"/>
          <w:i/>
          <w:sz w:val="24"/>
          <w:szCs w:val="24"/>
        </w:rPr>
        <w:t>,</w:t>
      </w:r>
      <w:r>
        <w:rPr>
          <w:rFonts w:ascii="Times New Roman" w:hAnsi="Times New Roman" w:cs="Times New Roman"/>
          <w:i/>
          <w:sz w:val="24"/>
          <w:szCs w:val="24"/>
        </w:rPr>
        <w:t xml:space="preserve"> </w:t>
      </w:r>
      <w:r w:rsidR="004B4D25" w:rsidRPr="004B4D25">
        <w:rPr>
          <w:rFonts w:ascii="Times New Roman" w:hAnsi="Times New Roman" w:cs="Times New Roman"/>
          <w:sz w:val="24"/>
          <w:szCs w:val="24"/>
        </w:rPr>
        <w:t>75</w:t>
      </w:r>
      <w:r w:rsidRPr="004B4D25">
        <w:rPr>
          <w:rFonts w:ascii="Times New Roman" w:hAnsi="Times New Roman" w:cs="Times New Roman"/>
          <w:sz w:val="24"/>
          <w:szCs w:val="24"/>
        </w:rPr>
        <w:t>%</w:t>
      </w:r>
      <w:r>
        <w:rPr>
          <w:rFonts w:ascii="Times New Roman" w:hAnsi="Times New Roman" w:cs="Times New Roman"/>
          <w:sz w:val="24"/>
          <w:szCs w:val="24"/>
        </w:rPr>
        <w:t xml:space="preserve"> respondentų mano, kad </w:t>
      </w:r>
      <w:r w:rsidRPr="000565FE">
        <w:rPr>
          <w:rFonts w:ascii="Times New Roman" w:hAnsi="Times New Roman" w:cs="Times New Roman"/>
          <w:sz w:val="24"/>
          <w:szCs w:val="24"/>
        </w:rPr>
        <w:t>visiškai patenkina</w:t>
      </w:r>
      <w:r>
        <w:rPr>
          <w:rFonts w:ascii="Times New Roman" w:hAnsi="Times New Roman" w:cs="Times New Roman"/>
          <w:i/>
          <w:sz w:val="24"/>
          <w:szCs w:val="24"/>
        </w:rPr>
        <w:t xml:space="preserve"> </w:t>
      </w:r>
      <w:r w:rsidRPr="00B33033">
        <w:rPr>
          <w:rFonts w:ascii="Times New Roman" w:hAnsi="Times New Roman" w:cs="Times New Roman"/>
          <w:sz w:val="24"/>
          <w:szCs w:val="24"/>
        </w:rPr>
        <w:t>arba</w:t>
      </w:r>
      <w:r>
        <w:rPr>
          <w:rFonts w:ascii="Times New Roman" w:hAnsi="Times New Roman" w:cs="Times New Roman"/>
          <w:i/>
          <w:sz w:val="24"/>
          <w:szCs w:val="24"/>
        </w:rPr>
        <w:t xml:space="preserve"> </w:t>
      </w:r>
      <w:r w:rsidRPr="000565FE">
        <w:rPr>
          <w:rFonts w:ascii="Times New Roman" w:hAnsi="Times New Roman" w:cs="Times New Roman"/>
          <w:sz w:val="24"/>
          <w:szCs w:val="24"/>
        </w:rPr>
        <w:t>patenkina</w:t>
      </w:r>
      <w:r w:rsidRPr="005C4CF2">
        <w:rPr>
          <w:rFonts w:ascii="Times New Roman" w:hAnsi="Times New Roman" w:cs="Times New Roman"/>
          <w:sz w:val="24"/>
          <w:szCs w:val="24"/>
        </w:rPr>
        <w:t>,</w:t>
      </w:r>
      <w:r>
        <w:rPr>
          <w:rFonts w:ascii="Times New Roman" w:hAnsi="Times New Roman" w:cs="Times New Roman"/>
          <w:sz w:val="24"/>
          <w:szCs w:val="24"/>
        </w:rPr>
        <w:t xml:space="preserve"> o likusi dalis mano, kad </w:t>
      </w:r>
      <w:r w:rsidRPr="00C45E21">
        <w:rPr>
          <w:rFonts w:ascii="Times New Roman" w:hAnsi="Times New Roman" w:cs="Times New Roman"/>
          <w:sz w:val="24"/>
          <w:szCs w:val="24"/>
        </w:rPr>
        <w:t>patenkina iš dalies.</w:t>
      </w:r>
      <w:r>
        <w:rPr>
          <w:rFonts w:ascii="Times New Roman" w:hAnsi="Times New Roman" w:cs="Times New Roman"/>
          <w:sz w:val="24"/>
          <w:szCs w:val="24"/>
        </w:rPr>
        <w:t xml:space="preserve"> </w:t>
      </w:r>
      <w:r w:rsidR="004B4D25">
        <w:rPr>
          <w:rFonts w:ascii="Times New Roman" w:hAnsi="Times New Roman" w:cs="Times New Roman"/>
          <w:sz w:val="24"/>
          <w:szCs w:val="24"/>
        </w:rPr>
        <w:t xml:space="preserve">Panašią nuomonę darbuotojai turėjo ir pernai metais. </w:t>
      </w:r>
      <w:r>
        <w:rPr>
          <w:rFonts w:ascii="Times New Roman" w:hAnsi="Times New Roman" w:cs="Times New Roman"/>
          <w:sz w:val="24"/>
          <w:szCs w:val="24"/>
        </w:rPr>
        <w:t xml:space="preserve">Žvelgiant į ankstesnių metų apklausas, galima pastebėti, kad 2018 metais manančių, kad </w:t>
      </w:r>
      <w:r w:rsidRPr="00C45E21">
        <w:rPr>
          <w:rFonts w:ascii="Times New Roman" w:hAnsi="Times New Roman" w:cs="Times New Roman"/>
          <w:sz w:val="24"/>
          <w:szCs w:val="24"/>
        </w:rPr>
        <w:t>patenkina iš dalies</w:t>
      </w:r>
      <w:r>
        <w:rPr>
          <w:rFonts w:ascii="Times New Roman" w:hAnsi="Times New Roman" w:cs="Times New Roman"/>
          <w:sz w:val="24"/>
          <w:szCs w:val="24"/>
        </w:rPr>
        <w:t xml:space="preserve"> nebuvo, visi galvojo, kad </w:t>
      </w:r>
      <w:r w:rsidRPr="00C45E21">
        <w:rPr>
          <w:rFonts w:ascii="Times New Roman" w:hAnsi="Times New Roman" w:cs="Times New Roman"/>
          <w:sz w:val="24"/>
          <w:szCs w:val="24"/>
        </w:rPr>
        <w:t>patenkina</w:t>
      </w:r>
      <w:r>
        <w:rPr>
          <w:rFonts w:ascii="Times New Roman" w:hAnsi="Times New Roman" w:cs="Times New Roman"/>
          <w:sz w:val="24"/>
          <w:szCs w:val="24"/>
        </w:rPr>
        <w:t xml:space="preserve"> arba </w:t>
      </w:r>
      <w:r w:rsidRPr="00C45E21">
        <w:rPr>
          <w:rFonts w:ascii="Times New Roman" w:hAnsi="Times New Roman" w:cs="Times New Roman"/>
          <w:sz w:val="24"/>
          <w:szCs w:val="24"/>
        </w:rPr>
        <w:t>visiškai patenkina</w:t>
      </w:r>
      <w:r w:rsidR="00577116">
        <w:rPr>
          <w:rFonts w:ascii="Times New Roman" w:hAnsi="Times New Roman" w:cs="Times New Roman"/>
          <w:sz w:val="24"/>
          <w:szCs w:val="24"/>
        </w:rPr>
        <w:t xml:space="preserve">, o </w:t>
      </w:r>
      <w:r>
        <w:rPr>
          <w:rFonts w:ascii="Times New Roman" w:hAnsi="Times New Roman" w:cs="Times New Roman"/>
          <w:sz w:val="24"/>
          <w:szCs w:val="24"/>
        </w:rPr>
        <w:t xml:space="preserve">2017 metų </w:t>
      </w:r>
      <w:r w:rsidR="00577116">
        <w:rPr>
          <w:rFonts w:ascii="Times New Roman" w:hAnsi="Times New Roman" w:cs="Times New Roman"/>
          <w:sz w:val="24"/>
          <w:szCs w:val="24"/>
        </w:rPr>
        <w:t xml:space="preserve">darbuotojų </w:t>
      </w:r>
      <w:r>
        <w:rPr>
          <w:rFonts w:ascii="Times New Roman" w:hAnsi="Times New Roman" w:cs="Times New Roman"/>
          <w:sz w:val="24"/>
          <w:szCs w:val="24"/>
        </w:rPr>
        <w:t>apklaus</w:t>
      </w:r>
      <w:r w:rsidR="00577116">
        <w:rPr>
          <w:rFonts w:ascii="Times New Roman" w:hAnsi="Times New Roman" w:cs="Times New Roman"/>
          <w:sz w:val="24"/>
          <w:szCs w:val="24"/>
        </w:rPr>
        <w:t>a parodė, kad net 42</w:t>
      </w:r>
      <w:r w:rsidR="00577116" w:rsidRPr="0012368D">
        <w:rPr>
          <w:rFonts w:ascii="Times New Roman" w:hAnsi="Times New Roman" w:cs="Times New Roman"/>
          <w:sz w:val="24"/>
          <w:szCs w:val="24"/>
        </w:rPr>
        <w:t>%</w:t>
      </w:r>
      <w:r w:rsidR="00577116">
        <w:rPr>
          <w:rFonts w:ascii="Times New Roman" w:hAnsi="Times New Roman" w:cs="Times New Roman"/>
          <w:sz w:val="24"/>
          <w:szCs w:val="24"/>
        </w:rPr>
        <w:t xml:space="preserve"> darbuotojų manė, jog  paslaugos paslaugų gavėjų poreikius patenkina tik iš dalies</w:t>
      </w:r>
      <w:r>
        <w:rPr>
          <w:rFonts w:ascii="Times New Roman" w:hAnsi="Times New Roman" w:cs="Times New Roman"/>
          <w:sz w:val="24"/>
          <w:szCs w:val="24"/>
        </w:rPr>
        <w:t xml:space="preserve">, likusi dalis rinkosi kategoriją </w:t>
      </w:r>
      <w:r w:rsidRPr="00C45E21">
        <w:rPr>
          <w:rFonts w:ascii="Times New Roman" w:hAnsi="Times New Roman" w:cs="Times New Roman"/>
          <w:sz w:val="24"/>
          <w:szCs w:val="24"/>
        </w:rPr>
        <w:t>patenkina</w:t>
      </w:r>
      <w:r>
        <w:rPr>
          <w:rFonts w:ascii="Times New Roman" w:hAnsi="Times New Roman" w:cs="Times New Roman"/>
          <w:sz w:val="24"/>
          <w:szCs w:val="24"/>
        </w:rPr>
        <w:t xml:space="preserve">, visai nebuvo pasirinkusių atsakymo </w:t>
      </w:r>
      <w:r w:rsidRPr="00C45E21">
        <w:rPr>
          <w:rFonts w:ascii="Times New Roman" w:hAnsi="Times New Roman" w:cs="Times New Roman"/>
          <w:sz w:val="24"/>
          <w:szCs w:val="24"/>
        </w:rPr>
        <w:t>visiškai patenkina</w:t>
      </w:r>
      <w:r>
        <w:rPr>
          <w:rFonts w:ascii="Times New Roman" w:hAnsi="Times New Roman" w:cs="Times New Roman"/>
          <w:sz w:val="24"/>
          <w:szCs w:val="24"/>
        </w:rPr>
        <w:t>. 2016 met</w:t>
      </w:r>
      <w:r w:rsidR="00442107">
        <w:rPr>
          <w:rFonts w:ascii="Times New Roman" w:hAnsi="Times New Roman" w:cs="Times New Roman"/>
          <w:sz w:val="24"/>
          <w:szCs w:val="24"/>
        </w:rPr>
        <w:t>ų rezultatai buvo labai panašūs į 2017 metų rezultatus.</w:t>
      </w:r>
      <w:r>
        <w:rPr>
          <w:rFonts w:ascii="Times New Roman" w:hAnsi="Times New Roman" w:cs="Times New Roman"/>
          <w:sz w:val="24"/>
          <w:szCs w:val="24"/>
        </w:rPr>
        <w:t xml:space="preserve"> Reziumuojant galima sakyti, kad </w:t>
      </w:r>
      <w:r w:rsidR="00442107">
        <w:rPr>
          <w:rFonts w:ascii="Times New Roman" w:hAnsi="Times New Roman" w:cs="Times New Roman"/>
          <w:sz w:val="24"/>
          <w:szCs w:val="24"/>
        </w:rPr>
        <w:t xml:space="preserve">tik </w:t>
      </w:r>
      <w:r>
        <w:rPr>
          <w:rFonts w:ascii="Times New Roman" w:hAnsi="Times New Roman" w:cs="Times New Roman"/>
          <w:sz w:val="24"/>
          <w:szCs w:val="24"/>
        </w:rPr>
        <w:t xml:space="preserve">2018 metais visi darbuotojai turėjo nuomonę, kad paslaugos patenkina gyventojų poreikius, o </w:t>
      </w:r>
      <w:r w:rsidR="00442107">
        <w:rPr>
          <w:rFonts w:ascii="Times New Roman" w:hAnsi="Times New Roman" w:cs="Times New Roman"/>
          <w:sz w:val="24"/>
          <w:szCs w:val="24"/>
        </w:rPr>
        <w:t xml:space="preserve">jau  2019 ir 2020 metais </w:t>
      </w:r>
      <w:r>
        <w:rPr>
          <w:rFonts w:ascii="Times New Roman" w:hAnsi="Times New Roman" w:cs="Times New Roman"/>
          <w:sz w:val="24"/>
          <w:szCs w:val="24"/>
        </w:rPr>
        <w:t xml:space="preserve">atsirado galvojančių, kad </w:t>
      </w:r>
      <w:r w:rsidRPr="00C45E21">
        <w:rPr>
          <w:rFonts w:ascii="Times New Roman" w:hAnsi="Times New Roman" w:cs="Times New Roman"/>
          <w:sz w:val="24"/>
          <w:szCs w:val="24"/>
        </w:rPr>
        <w:t>patenkina iš dalies,</w:t>
      </w:r>
      <w:r>
        <w:rPr>
          <w:rFonts w:ascii="Times New Roman" w:hAnsi="Times New Roman" w:cs="Times New Roman"/>
          <w:sz w:val="24"/>
          <w:szCs w:val="24"/>
        </w:rPr>
        <w:t xml:space="preserve"> bet nebuvo jų tiek daug kaip 2016 ir 2017 metais.  </w:t>
      </w:r>
    </w:p>
    <w:p w:rsidR="005D78A2" w:rsidRDefault="005D78A2" w:rsidP="005D78A2">
      <w:pPr>
        <w:spacing w:after="0"/>
        <w:ind w:firstLine="1296"/>
        <w:jc w:val="both"/>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1308486A" wp14:editId="3FCED42A">
            <wp:extent cx="5219700" cy="2419350"/>
            <wp:effectExtent l="0" t="0" r="0" b="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A2245" w:rsidRDefault="001A2245" w:rsidP="005D78A2">
      <w:pPr>
        <w:spacing w:after="0"/>
        <w:ind w:firstLine="1296"/>
        <w:jc w:val="both"/>
        <w:rPr>
          <w:rFonts w:ascii="Times New Roman" w:hAnsi="Times New Roman" w:cs="Times New Roman"/>
          <w:i/>
          <w:sz w:val="24"/>
          <w:szCs w:val="24"/>
        </w:rPr>
      </w:pPr>
    </w:p>
    <w:p w:rsidR="001A2245" w:rsidRDefault="001A2245" w:rsidP="005D78A2">
      <w:pPr>
        <w:spacing w:after="0"/>
        <w:ind w:firstLine="1296"/>
        <w:jc w:val="both"/>
        <w:rPr>
          <w:rFonts w:ascii="Times New Roman" w:hAnsi="Times New Roman" w:cs="Times New Roman"/>
          <w:i/>
          <w:sz w:val="24"/>
          <w:szCs w:val="24"/>
        </w:rPr>
      </w:pPr>
    </w:p>
    <w:p w:rsidR="006D5200" w:rsidRDefault="005D78A2" w:rsidP="005D78A2">
      <w:pPr>
        <w:spacing w:after="0"/>
        <w:ind w:firstLine="1296"/>
        <w:jc w:val="both"/>
        <w:rPr>
          <w:rFonts w:ascii="Times New Roman" w:hAnsi="Times New Roman" w:cs="Times New Roman"/>
          <w:sz w:val="24"/>
          <w:szCs w:val="24"/>
        </w:rPr>
      </w:pPr>
      <w:r w:rsidRPr="00D21FD7">
        <w:rPr>
          <w:rFonts w:ascii="Times New Roman" w:hAnsi="Times New Roman" w:cs="Times New Roman"/>
          <w:sz w:val="24"/>
          <w:szCs w:val="24"/>
        </w:rPr>
        <w:t>Ar, teikiant paslaugas, atsižvelgiama į paslaugų gavėjo individualius poreikius</w:t>
      </w:r>
      <w:r w:rsidR="00D21FD7">
        <w:rPr>
          <w:rFonts w:ascii="Times New Roman" w:hAnsi="Times New Roman" w:cs="Times New Roman"/>
          <w:sz w:val="24"/>
          <w:szCs w:val="24"/>
        </w:rPr>
        <w:t>,</w:t>
      </w:r>
      <w:r>
        <w:rPr>
          <w:rFonts w:ascii="Times New Roman" w:hAnsi="Times New Roman" w:cs="Times New Roman"/>
          <w:sz w:val="24"/>
          <w:szCs w:val="24"/>
        </w:rPr>
        <w:t xml:space="preserve"> 75</w:t>
      </w:r>
      <w:r w:rsidRPr="006019CF">
        <w:rPr>
          <w:rFonts w:ascii="Times New Roman" w:hAnsi="Times New Roman" w:cs="Times New Roman"/>
          <w:sz w:val="24"/>
          <w:szCs w:val="24"/>
        </w:rPr>
        <w:t>%</w:t>
      </w:r>
      <w:r>
        <w:rPr>
          <w:rFonts w:ascii="Times New Roman" w:hAnsi="Times New Roman" w:cs="Times New Roman"/>
          <w:sz w:val="24"/>
          <w:szCs w:val="24"/>
        </w:rPr>
        <w:t xml:space="preserve"> respondentų mano, kad </w:t>
      </w:r>
      <w:r w:rsidRPr="00C45E21">
        <w:rPr>
          <w:rFonts w:ascii="Times New Roman" w:hAnsi="Times New Roman" w:cs="Times New Roman"/>
          <w:sz w:val="24"/>
          <w:szCs w:val="24"/>
        </w:rPr>
        <w:t>paprastai visada</w:t>
      </w:r>
      <w:r>
        <w:rPr>
          <w:rFonts w:ascii="Times New Roman" w:hAnsi="Times New Roman" w:cs="Times New Roman"/>
          <w:sz w:val="24"/>
          <w:szCs w:val="24"/>
        </w:rPr>
        <w:t>, likusi dalis - 25</w:t>
      </w:r>
      <w:r w:rsidRPr="006019CF">
        <w:rPr>
          <w:rFonts w:ascii="Times New Roman" w:hAnsi="Times New Roman" w:cs="Times New Roman"/>
          <w:sz w:val="24"/>
          <w:szCs w:val="24"/>
        </w:rPr>
        <w:t>%</w:t>
      </w:r>
      <w:r>
        <w:rPr>
          <w:rFonts w:ascii="Times New Roman" w:hAnsi="Times New Roman" w:cs="Times New Roman"/>
          <w:sz w:val="24"/>
          <w:szCs w:val="24"/>
        </w:rPr>
        <w:t xml:space="preserve"> respondentų mano, kad </w:t>
      </w:r>
      <w:r w:rsidRPr="00C45E21">
        <w:rPr>
          <w:rFonts w:ascii="Times New Roman" w:hAnsi="Times New Roman" w:cs="Times New Roman"/>
          <w:sz w:val="24"/>
          <w:szCs w:val="24"/>
        </w:rPr>
        <w:t>dažnai</w:t>
      </w:r>
      <w:r>
        <w:rPr>
          <w:rFonts w:ascii="Times New Roman" w:hAnsi="Times New Roman" w:cs="Times New Roman"/>
          <w:i/>
          <w:sz w:val="24"/>
          <w:szCs w:val="24"/>
        </w:rPr>
        <w:t xml:space="preserve">. </w:t>
      </w:r>
      <w:r>
        <w:rPr>
          <w:rFonts w:ascii="Times New Roman" w:hAnsi="Times New Roman" w:cs="Times New Roman"/>
          <w:sz w:val="24"/>
          <w:szCs w:val="24"/>
        </w:rPr>
        <w:t>Šie rodikliai</w:t>
      </w:r>
      <w:r w:rsidR="00442107">
        <w:rPr>
          <w:rFonts w:ascii="Times New Roman" w:hAnsi="Times New Roman" w:cs="Times New Roman"/>
          <w:sz w:val="24"/>
          <w:szCs w:val="24"/>
        </w:rPr>
        <w:t xml:space="preserve"> išliko tokie patys kaip ir 2019 metais. </w:t>
      </w:r>
      <w:r w:rsidR="006D5200">
        <w:rPr>
          <w:rFonts w:ascii="Times New Roman" w:hAnsi="Times New Roman" w:cs="Times New Roman"/>
          <w:sz w:val="24"/>
          <w:szCs w:val="24"/>
        </w:rPr>
        <w:t xml:space="preserve">Atliekant darbuotojų apklausas nuo 2016 metų nei vienais metais nebuvo nei vienos nuomonės, kad teikiant paslaugas, nebūtų atsižvelgiamas į paslaugų gavėjo individualius poreikius. Galima daryti prielaidą, kad darbuotojai mano, jog paprastai visada arba dažnai atsižvelgia  į paslaugų gavėjo individualius poreikius teikiant paslaugas. </w:t>
      </w:r>
    </w:p>
    <w:p w:rsidR="005D78A2" w:rsidRDefault="006D5200"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K</w:t>
      </w:r>
      <w:r w:rsidR="005D78A2">
        <w:rPr>
          <w:rFonts w:ascii="Times New Roman" w:hAnsi="Times New Roman" w:cs="Times New Roman"/>
          <w:sz w:val="24"/>
          <w:szCs w:val="24"/>
        </w:rPr>
        <w:t xml:space="preserve">albant apie </w:t>
      </w:r>
      <w:r w:rsidR="001A2245" w:rsidRPr="00D21FD7">
        <w:rPr>
          <w:rFonts w:ascii="Times New Roman" w:hAnsi="Times New Roman" w:cs="Times New Roman"/>
          <w:sz w:val="24"/>
          <w:szCs w:val="24"/>
        </w:rPr>
        <w:t xml:space="preserve">paslaugų gavėjų </w:t>
      </w:r>
      <w:r w:rsidR="005D78A2" w:rsidRPr="00D21FD7">
        <w:rPr>
          <w:rFonts w:ascii="Times New Roman" w:hAnsi="Times New Roman" w:cs="Times New Roman"/>
          <w:sz w:val="24"/>
          <w:szCs w:val="24"/>
        </w:rPr>
        <w:t>pageidavimus</w:t>
      </w:r>
      <w:r w:rsidR="005D78A2">
        <w:rPr>
          <w:rFonts w:ascii="Times New Roman" w:hAnsi="Times New Roman" w:cs="Times New Roman"/>
          <w:sz w:val="24"/>
          <w:szCs w:val="24"/>
        </w:rPr>
        <w:t xml:space="preserve"> </w:t>
      </w:r>
      <w:r>
        <w:rPr>
          <w:rFonts w:ascii="Times New Roman" w:hAnsi="Times New Roman" w:cs="Times New Roman"/>
          <w:sz w:val="24"/>
          <w:szCs w:val="24"/>
        </w:rPr>
        <w:t>beveik visi darbuotojai</w:t>
      </w:r>
      <w:r w:rsidR="00D85ED0">
        <w:rPr>
          <w:rFonts w:ascii="Times New Roman" w:hAnsi="Times New Roman" w:cs="Times New Roman"/>
          <w:sz w:val="24"/>
          <w:szCs w:val="24"/>
        </w:rPr>
        <w:t xml:space="preserve">, t. y. </w:t>
      </w:r>
      <w:r>
        <w:rPr>
          <w:rFonts w:ascii="Times New Roman" w:hAnsi="Times New Roman" w:cs="Times New Roman"/>
          <w:sz w:val="24"/>
          <w:szCs w:val="24"/>
        </w:rPr>
        <w:t>92</w:t>
      </w:r>
      <w:r w:rsidRPr="0012368D">
        <w:rPr>
          <w:rFonts w:ascii="Times New Roman" w:hAnsi="Times New Roman" w:cs="Times New Roman"/>
          <w:sz w:val="24"/>
          <w:szCs w:val="24"/>
        </w:rPr>
        <w:t>%</w:t>
      </w:r>
      <w:r>
        <w:rPr>
          <w:rFonts w:ascii="Times New Roman" w:hAnsi="Times New Roman" w:cs="Times New Roman"/>
          <w:sz w:val="24"/>
          <w:szCs w:val="24"/>
        </w:rPr>
        <w:t xml:space="preserve">  mano, kad atsižvelgiama į paslaugų gavėjų pageidavimus</w:t>
      </w:r>
      <w:r w:rsidR="000401E5">
        <w:rPr>
          <w:rFonts w:ascii="Times New Roman" w:hAnsi="Times New Roman" w:cs="Times New Roman"/>
          <w:sz w:val="24"/>
          <w:szCs w:val="24"/>
        </w:rPr>
        <w:t xml:space="preserve"> ir </w:t>
      </w:r>
      <w:r>
        <w:rPr>
          <w:rFonts w:ascii="Times New Roman" w:hAnsi="Times New Roman" w:cs="Times New Roman"/>
          <w:sz w:val="24"/>
          <w:szCs w:val="24"/>
        </w:rPr>
        <w:t>8</w:t>
      </w:r>
      <w:r w:rsidRPr="0012368D">
        <w:rPr>
          <w:rFonts w:ascii="Times New Roman" w:hAnsi="Times New Roman" w:cs="Times New Roman"/>
          <w:sz w:val="24"/>
          <w:szCs w:val="24"/>
        </w:rPr>
        <w:t>%</w:t>
      </w:r>
      <w:r>
        <w:rPr>
          <w:rFonts w:ascii="Times New Roman" w:hAnsi="Times New Roman" w:cs="Times New Roman"/>
          <w:sz w:val="24"/>
          <w:szCs w:val="24"/>
        </w:rPr>
        <w:t xml:space="preserve"> respondentų mano, kad ne visada</w:t>
      </w:r>
      <w:r w:rsidR="00D85ED0">
        <w:rPr>
          <w:rFonts w:ascii="Times New Roman" w:hAnsi="Times New Roman" w:cs="Times New Roman"/>
          <w:sz w:val="24"/>
          <w:szCs w:val="24"/>
        </w:rPr>
        <w:t xml:space="preserve">. Lygiai taip pat respondentai atsakė ir 2019 metais. Beje visais ankstesniais metais </w:t>
      </w:r>
      <w:r w:rsidR="005D78A2">
        <w:rPr>
          <w:rFonts w:ascii="Times New Roman" w:hAnsi="Times New Roman" w:cs="Times New Roman"/>
          <w:sz w:val="24"/>
          <w:szCs w:val="24"/>
        </w:rPr>
        <w:t xml:space="preserve">darbuotojai </w:t>
      </w:r>
      <w:r w:rsidR="00D85ED0">
        <w:rPr>
          <w:rFonts w:ascii="Times New Roman" w:hAnsi="Times New Roman" w:cs="Times New Roman"/>
          <w:sz w:val="24"/>
          <w:szCs w:val="24"/>
        </w:rPr>
        <w:t>100</w:t>
      </w:r>
      <w:r w:rsidR="00D85ED0" w:rsidRPr="0012368D">
        <w:rPr>
          <w:rFonts w:ascii="Times New Roman" w:hAnsi="Times New Roman" w:cs="Times New Roman"/>
          <w:sz w:val="24"/>
          <w:szCs w:val="24"/>
        </w:rPr>
        <w:t>%</w:t>
      </w:r>
      <w:r w:rsidR="00D85ED0">
        <w:rPr>
          <w:rFonts w:ascii="Times New Roman" w:hAnsi="Times New Roman" w:cs="Times New Roman"/>
          <w:sz w:val="24"/>
          <w:szCs w:val="24"/>
        </w:rPr>
        <w:t xml:space="preserve"> </w:t>
      </w:r>
      <w:r w:rsidR="005D78A2">
        <w:rPr>
          <w:rFonts w:ascii="Times New Roman" w:hAnsi="Times New Roman" w:cs="Times New Roman"/>
          <w:sz w:val="24"/>
          <w:szCs w:val="24"/>
        </w:rPr>
        <w:t>buvo įsitikinę, kad</w:t>
      </w:r>
      <w:r w:rsidR="00D85ED0">
        <w:rPr>
          <w:rFonts w:ascii="Times New Roman" w:hAnsi="Times New Roman" w:cs="Times New Roman"/>
          <w:sz w:val="24"/>
          <w:szCs w:val="24"/>
        </w:rPr>
        <w:t xml:space="preserve"> visada</w:t>
      </w:r>
      <w:r w:rsidR="005D78A2">
        <w:rPr>
          <w:rFonts w:ascii="Times New Roman" w:hAnsi="Times New Roman" w:cs="Times New Roman"/>
          <w:sz w:val="24"/>
          <w:szCs w:val="24"/>
        </w:rPr>
        <w:t xml:space="preserve"> </w:t>
      </w:r>
      <w:r w:rsidR="00D85ED0">
        <w:rPr>
          <w:rFonts w:ascii="Times New Roman" w:hAnsi="Times New Roman" w:cs="Times New Roman"/>
          <w:sz w:val="24"/>
          <w:szCs w:val="24"/>
        </w:rPr>
        <w:t xml:space="preserve">atsižvelgia į paslaugų gavėjų pageidavimus. Galima daryti išvadą, kad </w:t>
      </w:r>
      <w:r w:rsidR="000401E5">
        <w:rPr>
          <w:rFonts w:ascii="Times New Roman" w:hAnsi="Times New Roman" w:cs="Times New Roman"/>
          <w:sz w:val="24"/>
          <w:szCs w:val="24"/>
        </w:rPr>
        <w:t xml:space="preserve">antri metais iš eilės </w:t>
      </w:r>
      <w:r w:rsidR="00D85ED0">
        <w:rPr>
          <w:rFonts w:ascii="Times New Roman" w:hAnsi="Times New Roman" w:cs="Times New Roman"/>
          <w:sz w:val="24"/>
          <w:szCs w:val="24"/>
        </w:rPr>
        <w:t xml:space="preserve">yra </w:t>
      </w:r>
      <w:r w:rsidR="005D78A2">
        <w:rPr>
          <w:rFonts w:ascii="Times New Roman" w:hAnsi="Times New Roman" w:cs="Times New Roman"/>
          <w:sz w:val="24"/>
          <w:szCs w:val="24"/>
        </w:rPr>
        <w:t xml:space="preserve">darbuotojų, kurie ne visada atsižvelgia į </w:t>
      </w:r>
      <w:r w:rsidR="00D85ED0">
        <w:rPr>
          <w:rFonts w:ascii="Times New Roman" w:hAnsi="Times New Roman" w:cs="Times New Roman"/>
          <w:sz w:val="24"/>
          <w:szCs w:val="24"/>
        </w:rPr>
        <w:t xml:space="preserve">paslaugų </w:t>
      </w:r>
      <w:r w:rsidR="005D78A2">
        <w:rPr>
          <w:rFonts w:ascii="Times New Roman" w:hAnsi="Times New Roman" w:cs="Times New Roman"/>
          <w:sz w:val="24"/>
          <w:szCs w:val="24"/>
        </w:rPr>
        <w:t xml:space="preserve">gavėjų pageidavimus. </w:t>
      </w:r>
      <w:r w:rsidR="000401E5">
        <w:rPr>
          <w:rFonts w:ascii="Times New Roman" w:hAnsi="Times New Roman" w:cs="Times New Roman"/>
          <w:sz w:val="24"/>
          <w:szCs w:val="24"/>
        </w:rPr>
        <w:t xml:space="preserve">Galbūt yra darbuotojų, kurie turi nuomonę, kad ne visi pageidavimai ar norai gali būti pagrįsti, </w:t>
      </w:r>
      <w:r w:rsidR="003051D9">
        <w:rPr>
          <w:rFonts w:ascii="Times New Roman" w:hAnsi="Times New Roman" w:cs="Times New Roman"/>
          <w:sz w:val="24"/>
          <w:szCs w:val="24"/>
        </w:rPr>
        <w:t>o gal nėra galimybės įgyvendinti visų pageidavimų, kas irgi gali būti suprantama.</w:t>
      </w:r>
      <w:r w:rsidR="005D78A2">
        <w:rPr>
          <w:rFonts w:ascii="Times New Roman" w:hAnsi="Times New Roman" w:cs="Times New Roman"/>
          <w:sz w:val="24"/>
          <w:szCs w:val="24"/>
        </w:rPr>
        <w:t xml:space="preserve">  </w:t>
      </w:r>
    </w:p>
    <w:p w:rsidR="001A2245" w:rsidRDefault="001A2245" w:rsidP="005D78A2">
      <w:pPr>
        <w:spacing w:after="0"/>
        <w:ind w:firstLine="1296"/>
        <w:jc w:val="both"/>
        <w:rPr>
          <w:rFonts w:ascii="Times New Roman" w:hAnsi="Times New Roman" w:cs="Times New Roman"/>
          <w:sz w:val="24"/>
          <w:szCs w:val="24"/>
        </w:rPr>
      </w:pPr>
    </w:p>
    <w:p w:rsidR="005D78A2" w:rsidRPr="00C91D43" w:rsidRDefault="005D78A2" w:rsidP="005D78A2">
      <w:pPr>
        <w:spacing w:after="0"/>
        <w:ind w:firstLine="1296"/>
        <w:jc w:val="both"/>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7CAE17EF" wp14:editId="3DD9335F">
            <wp:extent cx="5438775" cy="2743200"/>
            <wp:effectExtent l="0" t="0" r="9525" b="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D78A2" w:rsidRDefault="005D78A2" w:rsidP="005D78A2">
      <w:pPr>
        <w:spacing w:after="0"/>
        <w:rPr>
          <w:rFonts w:ascii="Times New Roman" w:hAnsi="Times New Roman" w:cs="Times New Roman"/>
          <w:sz w:val="24"/>
          <w:szCs w:val="24"/>
        </w:rPr>
      </w:pPr>
    </w:p>
    <w:p w:rsidR="005D78A2" w:rsidRDefault="005D78A2" w:rsidP="005D78A2">
      <w:pPr>
        <w:spacing w:after="0"/>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50948D9D" wp14:editId="6E09B286">
            <wp:extent cx="5448300" cy="2438400"/>
            <wp:effectExtent l="0" t="0" r="0" b="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D520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Calibri" w:hAnsi="Calibri" w:cs="Times New Roman"/>
          <w:sz w:val="24"/>
          <w:szCs w:val="24"/>
        </w:rPr>
        <w:t>*</w:t>
      </w:r>
      <w:r w:rsidRPr="002D1676">
        <w:rPr>
          <w:rFonts w:ascii="Times New Roman" w:hAnsi="Times New Roman" w:cs="Times New Roman"/>
          <w:sz w:val="24"/>
          <w:szCs w:val="24"/>
        </w:rPr>
        <w:t xml:space="preserve"> </w:t>
      </w:r>
      <w:r>
        <w:rPr>
          <w:rFonts w:ascii="Times New Roman" w:hAnsi="Times New Roman" w:cs="Times New Roman"/>
          <w:sz w:val="24"/>
          <w:szCs w:val="24"/>
        </w:rPr>
        <w:t>kita - ne vis</w:t>
      </w:r>
      <w:r w:rsidR="006D5200">
        <w:rPr>
          <w:rFonts w:ascii="Times New Roman" w:hAnsi="Times New Roman" w:cs="Times New Roman"/>
          <w:sz w:val="24"/>
          <w:szCs w:val="24"/>
        </w:rPr>
        <w:t>ada</w:t>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p>
    <w:p w:rsidR="005D78A2" w:rsidRDefault="005D78A2"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Apklausa parodė, kad </w:t>
      </w:r>
      <w:r w:rsidR="003051D9">
        <w:rPr>
          <w:rFonts w:ascii="Times New Roman" w:hAnsi="Times New Roman" w:cs="Times New Roman"/>
          <w:sz w:val="24"/>
          <w:szCs w:val="24"/>
        </w:rPr>
        <w:t>75</w:t>
      </w:r>
      <w:r w:rsidR="003051D9" w:rsidRPr="0012368D">
        <w:rPr>
          <w:rFonts w:ascii="Times New Roman" w:hAnsi="Times New Roman" w:cs="Times New Roman"/>
          <w:sz w:val="24"/>
          <w:szCs w:val="24"/>
        </w:rPr>
        <w:t>%</w:t>
      </w:r>
      <w:r w:rsidR="003051D9">
        <w:rPr>
          <w:rFonts w:ascii="Times New Roman" w:hAnsi="Times New Roman" w:cs="Times New Roman"/>
          <w:sz w:val="24"/>
          <w:szCs w:val="24"/>
        </w:rPr>
        <w:t xml:space="preserve"> </w:t>
      </w:r>
      <w:r>
        <w:rPr>
          <w:rFonts w:ascii="Times New Roman" w:hAnsi="Times New Roman" w:cs="Times New Roman"/>
          <w:sz w:val="24"/>
          <w:szCs w:val="24"/>
        </w:rPr>
        <w:t>įstaigos darbuotoj</w:t>
      </w:r>
      <w:r w:rsidR="003051D9">
        <w:rPr>
          <w:rFonts w:ascii="Times New Roman" w:hAnsi="Times New Roman" w:cs="Times New Roman"/>
          <w:sz w:val="24"/>
          <w:szCs w:val="24"/>
        </w:rPr>
        <w:t xml:space="preserve">ų mano, kad </w:t>
      </w:r>
      <w:r w:rsidR="003051D9" w:rsidRPr="00D21FD7">
        <w:rPr>
          <w:rFonts w:ascii="Times New Roman" w:hAnsi="Times New Roman" w:cs="Times New Roman"/>
          <w:sz w:val="24"/>
          <w:szCs w:val="24"/>
        </w:rPr>
        <w:t xml:space="preserve">paslaugų gavėjų problemos yra sprendžiamos </w:t>
      </w:r>
      <w:r w:rsidR="003051D9">
        <w:rPr>
          <w:rFonts w:ascii="Times New Roman" w:hAnsi="Times New Roman" w:cs="Times New Roman"/>
          <w:sz w:val="24"/>
          <w:szCs w:val="24"/>
        </w:rPr>
        <w:t>operatyviai ir 25</w:t>
      </w:r>
      <w:r w:rsidR="003051D9" w:rsidRPr="0012368D">
        <w:rPr>
          <w:rFonts w:ascii="Times New Roman" w:hAnsi="Times New Roman" w:cs="Times New Roman"/>
          <w:sz w:val="24"/>
          <w:szCs w:val="24"/>
        </w:rPr>
        <w:t>%</w:t>
      </w:r>
      <w:r w:rsidR="003051D9">
        <w:rPr>
          <w:rFonts w:ascii="Times New Roman" w:hAnsi="Times New Roman" w:cs="Times New Roman"/>
          <w:sz w:val="24"/>
          <w:szCs w:val="24"/>
        </w:rPr>
        <w:t xml:space="preserve"> mano, kad iš dalies operatyviai. Taip darbuotojai galvojo ir praeitais metais. Šie skaičiai nuo 2016 metų kiekvienais metais tokie patys, išskyrus 2018 met</w:t>
      </w:r>
      <w:r w:rsidR="00C75E12">
        <w:rPr>
          <w:rFonts w:ascii="Times New Roman" w:hAnsi="Times New Roman" w:cs="Times New Roman"/>
          <w:sz w:val="24"/>
          <w:szCs w:val="24"/>
        </w:rPr>
        <w:t>ais</w:t>
      </w:r>
      <w:r w:rsidR="003051D9">
        <w:rPr>
          <w:rFonts w:ascii="Times New Roman" w:hAnsi="Times New Roman" w:cs="Times New Roman"/>
          <w:sz w:val="24"/>
          <w:szCs w:val="24"/>
        </w:rPr>
        <w:t xml:space="preserve">, tada </w:t>
      </w:r>
      <w:r w:rsidR="00C75E12">
        <w:rPr>
          <w:rFonts w:ascii="Times New Roman" w:hAnsi="Times New Roman" w:cs="Times New Roman"/>
          <w:sz w:val="24"/>
          <w:szCs w:val="24"/>
        </w:rPr>
        <w:t>net 92</w:t>
      </w:r>
      <w:r w:rsidR="00C75E12" w:rsidRPr="0012368D">
        <w:rPr>
          <w:rFonts w:ascii="Times New Roman" w:hAnsi="Times New Roman" w:cs="Times New Roman"/>
          <w:sz w:val="24"/>
          <w:szCs w:val="24"/>
        </w:rPr>
        <w:t>%</w:t>
      </w:r>
      <w:r w:rsidR="00C75E12">
        <w:rPr>
          <w:rFonts w:ascii="Times New Roman" w:hAnsi="Times New Roman" w:cs="Times New Roman"/>
          <w:sz w:val="24"/>
          <w:szCs w:val="24"/>
        </w:rPr>
        <w:t xml:space="preserve"> respondentų buvo nurodę, kad įstaigos darbuotojai operatyviai sprendžia paslaugų gavėjų problemas. Vis tik </w:t>
      </w:r>
      <w:r w:rsidR="001A2245">
        <w:rPr>
          <w:rFonts w:ascii="Times New Roman" w:hAnsi="Times New Roman" w:cs="Times New Roman"/>
          <w:sz w:val="24"/>
          <w:szCs w:val="24"/>
        </w:rPr>
        <w:t>yra teigiamas aspektas tas</w:t>
      </w:r>
      <w:r w:rsidR="00C75E12">
        <w:rPr>
          <w:rFonts w:ascii="Times New Roman" w:hAnsi="Times New Roman" w:cs="Times New Roman"/>
          <w:sz w:val="24"/>
          <w:szCs w:val="24"/>
        </w:rPr>
        <w:t xml:space="preserve">, kad niekada dar nebuvo nuomonės, jog darbuotojai paslaugų gavėjų problemų nesprendžia. Siekiant išsiaiškinti, kas </w:t>
      </w:r>
      <w:r w:rsidR="001A2245">
        <w:rPr>
          <w:rFonts w:ascii="Times New Roman" w:hAnsi="Times New Roman" w:cs="Times New Roman"/>
          <w:sz w:val="24"/>
          <w:szCs w:val="24"/>
        </w:rPr>
        <w:t xml:space="preserve">ketvirtadaliui </w:t>
      </w:r>
      <w:r w:rsidR="00C75E12">
        <w:rPr>
          <w:rFonts w:ascii="Times New Roman" w:hAnsi="Times New Roman" w:cs="Times New Roman"/>
          <w:sz w:val="24"/>
          <w:szCs w:val="24"/>
        </w:rPr>
        <w:t>darbuotojų beveik visada trukdo operatyviai spręsti paslaugų gavėjų problemas, planuojama sužinoti kitais metais uždavus papildomą klausimą respondentams.</w:t>
      </w:r>
    </w:p>
    <w:p w:rsidR="005D78A2" w:rsidRDefault="005D78A2" w:rsidP="005D78A2">
      <w:pPr>
        <w:spacing w:after="0"/>
        <w:ind w:firstLine="1296"/>
        <w:jc w:val="both"/>
        <w:rPr>
          <w:rFonts w:ascii="Times New Roman" w:hAnsi="Times New Roman" w:cs="Times New Roman"/>
          <w:sz w:val="24"/>
          <w:szCs w:val="24"/>
        </w:rPr>
      </w:pPr>
    </w:p>
    <w:p w:rsidR="001A2245" w:rsidRDefault="001A2245" w:rsidP="005D78A2">
      <w:pPr>
        <w:spacing w:after="0"/>
        <w:ind w:firstLine="1296"/>
        <w:jc w:val="both"/>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0512AD81" wp14:editId="3896D3DA">
            <wp:extent cx="5324475" cy="2571750"/>
            <wp:effectExtent l="0" t="0" r="9525" b="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p>
    <w:p w:rsidR="005D78A2" w:rsidRDefault="005D78A2" w:rsidP="005D78A2">
      <w:pPr>
        <w:spacing w:after="0"/>
        <w:ind w:firstLine="1296"/>
        <w:jc w:val="both"/>
        <w:rPr>
          <w:rFonts w:ascii="Times New Roman" w:hAnsi="Times New Roman" w:cs="Times New Roman"/>
          <w:sz w:val="24"/>
          <w:szCs w:val="24"/>
        </w:rPr>
      </w:pPr>
      <w:r w:rsidRPr="00D21FD7">
        <w:rPr>
          <w:rFonts w:ascii="Times New Roman" w:hAnsi="Times New Roman" w:cs="Times New Roman"/>
          <w:sz w:val="24"/>
          <w:szCs w:val="24"/>
        </w:rPr>
        <w:t>Ar darbuotojai paslaugų gavėjui paslaugas suteikia taip, kaip suplanuota</w:t>
      </w:r>
      <w:r w:rsidR="00D21FD7">
        <w:rPr>
          <w:rFonts w:ascii="Times New Roman" w:hAnsi="Times New Roman" w:cs="Times New Roman"/>
          <w:sz w:val="24"/>
          <w:szCs w:val="24"/>
        </w:rPr>
        <w:t xml:space="preserve">, </w:t>
      </w:r>
      <w:r w:rsidR="003A1807" w:rsidRPr="003A1807">
        <w:rPr>
          <w:rFonts w:ascii="Times New Roman" w:hAnsi="Times New Roman" w:cs="Times New Roman"/>
          <w:sz w:val="24"/>
          <w:szCs w:val="24"/>
        </w:rPr>
        <w:t>83</w:t>
      </w:r>
      <w:r w:rsidRPr="003A1807">
        <w:rPr>
          <w:rFonts w:ascii="Times New Roman" w:hAnsi="Times New Roman" w:cs="Times New Roman"/>
          <w:sz w:val="24"/>
          <w:szCs w:val="24"/>
        </w:rPr>
        <w:t>%</w:t>
      </w:r>
      <w:r w:rsidRPr="002D1676">
        <w:rPr>
          <w:rFonts w:ascii="Times New Roman" w:hAnsi="Times New Roman" w:cs="Times New Roman"/>
          <w:sz w:val="24"/>
          <w:szCs w:val="24"/>
        </w:rPr>
        <w:t xml:space="preserve"> </w:t>
      </w:r>
      <w:r>
        <w:rPr>
          <w:rFonts w:ascii="Times New Roman" w:hAnsi="Times New Roman" w:cs="Times New Roman"/>
          <w:sz w:val="24"/>
          <w:szCs w:val="24"/>
        </w:rPr>
        <w:t xml:space="preserve">respondentų mano, kad </w:t>
      </w:r>
      <w:r w:rsidRPr="00C45E21">
        <w:rPr>
          <w:rFonts w:ascii="Times New Roman" w:hAnsi="Times New Roman" w:cs="Times New Roman"/>
          <w:sz w:val="24"/>
          <w:szCs w:val="24"/>
        </w:rPr>
        <w:t>paprastai visada</w:t>
      </w:r>
      <w:r>
        <w:rPr>
          <w:rFonts w:ascii="Times New Roman" w:hAnsi="Times New Roman" w:cs="Times New Roman"/>
          <w:sz w:val="24"/>
          <w:szCs w:val="24"/>
        </w:rPr>
        <w:t xml:space="preserve">, o likusi dalis </w:t>
      </w:r>
      <w:r w:rsidR="003A1807">
        <w:rPr>
          <w:rFonts w:ascii="Times New Roman" w:hAnsi="Times New Roman" w:cs="Times New Roman"/>
          <w:sz w:val="24"/>
          <w:szCs w:val="24"/>
        </w:rPr>
        <w:t>17</w:t>
      </w:r>
      <w:r w:rsidRPr="00A4380C">
        <w:rPr>
          <w:rFonts w:ascii="Times New Roman" w:hAnsi="Times New Roman" w:cs="Times New Roman"/>
          <w:sz w:val="24"/>
          <w:szCs w:val="24"/>
        </w:rPr>
        <w:t>%</w:t>
      </w:r>
      <w:r>
        <w:rPr>
          <w:rFonts w:ascii="Times New Roman" w:hAnsi="Times New Roman" w:cs="Times New Roman"/>
          <w:sz w:val="24"/>
          <w:szCs w:val="24"/>
        </w:rPr>
        <w:t xml:space="preserve"> pasirinko kategoriją </w:t>
      </w:r>
      <w:r w:rsidRPr="00C45E21">
        <w:rPr>
          <w:rFonts w:ascii="Times New Roman" w:hAnsi="Times New Roman" w:cs="Times New Roman"/>
          <w:sz w:val="24"/>
          <w:szCs w:val="24"/>
        </w:rPr>
        <w:t>dažnai.</w:t>
      </w:r>
      <w:r>
        <w:rPr>
          <w:rFonts w:ascii="Times New Roman" w:hAnsi="Times New Roman" w:cs="Times New Roman"/>
          <w:sz w:val="24"/>
          <w:szCs w:val="24"/>
        </w:rPr>
        <w:t xml:space="preserve"> Galima</w:t>
      </w:r>
      <w:r w:rsidR="003A1807">
        <w:rPr>
          <w:rFonts w:ascii="Times New Roman" w:hAnsi="Times New Roman" w:cs="Times New Roman"/>
          <w:sz w:val="24"/>
          <w:szCs w:val="24"/>
        </w:rPr>
        <w:t xml:space="preserve"> sakyti, kad visi darbuotojai paslaugas paslaugų gavėjui suteikia taip kaip suplanuota arba dažniausiai kaip suplanuota. </w:t>
      </w:r>
      <w:r w:rsidR="001B2A2A">
        <w:rPr>
          <w:rFonts w:ascii="Times New Roman" w:hAnsi="Times New Roman" w:cs="Times New Roman"/>
          <w:sz w:val="24"/>
          <w:szCs w:val="24"/>
        </w:rPr>
        <w:t>Ir taip būna kiekvienais metais, tik 2019 metais buvo mažesnis skaičius respondentų pasirinkusių kategoriją paprastai visada ir sudarė 67</w:t>
      </w:r>
      <w:r w:rsidR="001B2A2A" w:rsidRPr="003A1807">
        <w:rPr>
          <w:rFonts w:ascii="Times New Roman" w:hAnsi="Times New Roman" w:cs="Times New Roman"/>
          <w:sz w:val="24"/>
          <w:szCs w:val="24"/>
        </w:rPr>
        <w:t>%</w:t>
      </w:r>
      <w:r w:rsidR="001B2A2A">
        <w:rPr>
          <w:rFonts w:ascii="Times New Roman" w:hAnsi="Times New Roman" w:cs="Times New Roman"/>
          <w:sz w:val="24"/>
          <w:szCs w:val="24"/>
        </w:rPr>
        <w:t>, likusieji 33</w:t>
      </w:r>
      <w:r w:rsidR="001B2A2A" w:rsidRPr="003A1807">
        <w:rPr>
          <w:rFonts w:ascii="Times New Roman" w:hAnsi="Times New Roman" w:cs="Times New Roman"/>
          <w:sz w:val="24"/>
          <w:szCs w:val="24"/>
        </w:rPr>
        <w:t>%</w:t>
      </w:r>
      <w:r w:rsidR="001B2A2A">
        <w:rPr>
          <w:rFonts w:ascii="Times New Roman" w:hAnsi="Times New Roman" w:cs="Times New Roman"/>
          <w:sz w:val="24"/>
          <w:szCs w:val="24"/>
        </w:rPr>
        <w:t xml:space="preserve"> rinkosi atsakymą dažnai. </w:t>
      </w:r>
      <w:r w:rsidRPr="00D21FD7">
        <w:rPr>
          <w:rFonts w:ascii="Times New Roman" w:hAnsi="Times New Roman" w:cs="Times New Roman"/>
          <w:sz w:val="24"/>
          <w:szCs w:val="24"/>
        </w:rPr>
        <w:t>Kas įtakoja paslaugų teikimą taip, kaip suplanuota</w:t>
      </w:r>
      <w:r w:rsidR="00D21FD7">
        <w:rPr>
          <w:rFonts w:ascii="Times New Roman" w:hAnsi="Times New Roman" w:cs="Times New Roman"/>
          <w:sz w:val="24"/>
          <w:szCs w:val="24"/>
        </w:rPr>
        <w:t>, š</w:t>
      </w:r>
      <w:r w:rsidR="001B2A2A">
        <w:rPr>
          <w:rFonts w:ascii="Times New Roman" w:hAnsi="Times New Roman" w:cs="Times New Roman"/>
          <w:sz w:val="24"/>
          <w:szCs w:val="24"/>
        </w:rPr>
        <w:t>i</w:t>
      </w:r>
      <w:r w:rsidR="00E04391">
        <w:rPr>
          <w:rFonts w:ascii="Times New Roman" w:hAnsi="Times New Roman" w:cs="Times New Roman"/>
          <w:sz w:val="24"/>
          <w:szCs w:val="24"/>
        </w:rPr>
        <w:t>e</w:t>
      </w:r>
      <w:r w:rsidR="001B2A2A">
        <w:rPr>
          <w:rFonts w:ascii="Times New Roman" w:hAnsi="Times New Roman" w:cs="Times New Roman"/>
          <w:sz w:val="24"/>
          <w:szCs w:val="24"/>
        </w:rPr>
        <w:t xml:space="preserve">k </w:t>
      </w:r>
      <w:r w:rsidR="00E04391">
        <w:rPr>
          <w:rFonts w:ascii="Times New Roman" w:hAnsi="Times New Roman" w:cs="Times New Roman"/>
          <w:sz w:val="24"/>
          <w:szCs w:val="24"/>
        </w:rPr>
        <w:t>tiek</w:t>
      </w:r>
      <w:r w:rsidR="001B2A2A">
        <w:rPr>
          <w:rFonts w:ascii="Times New Roman" w:hAnsi="Times New Roman" w:cs="Times New Roman"/>
          <w:sz w:val="24"/>
          <w:szCs w:val="24"/>
        </w:rPr>
        <w:t xml:space="preserve"> daugiau nei pusė respondentų mano, kad tai vidiniai veiksniai</w:t>
      </w:r>
      <w:r w:rsidR="00E04391">
        <w:rPr>
          <w:rFonts w:ascii="Times New Roman" w:hAnsi="Times New Roman" w:cs="Times New Roman"/>
          <w:sz w:val="24"/>
          <w:szCs w:val="24"/>
        </w:rPr>
        <w:t xml:space="preserve"> (57</w:t>
      </w:r>
      <w:r w:rsidR="00E04391" w:rsidRPr="003A1807">
        <w:rPr>
          <w:rFonts w:ascii="Times New Roman" w:hAnsi="Times New Roman" w:cs="Times New Roman"/>
          <w:sz w:val="24"/>
          <w:szCs w:val="24"/>
        </w:rPr>
        <w:t>%</w:t>
      </w:r>
      <w:r w:rsidR="00E04391">
        <w:rPr>
          <w:rFonts w:ascii="Times New Roman" w:hAnsi="Times New Roman" w:cs="Times New Roman"/>
          <w:sz w:val="24"/>
          <w:szCs w:val="24"/>
        </w:rPr>
        <w:t>) ir truputi mažiaus nei pusė (43</w:t>
      </w:r>
      <w:r w:rsidR="00E04391" w:rsidRPr="003A1807">
        <w:rPr>
          <w:rFonts w:ascii="Times New Roman" w:hAnsi="Times New Roman" w:cs="Times New Roman"/>
          <w:sz w:val="24"/>
          <w:szCs w:val="24"/>
        </w:rPr>
        <w:t>%</w:t>
      </w:r>
      <w:r w:rsidR="00E04391">
        <w:rPr>
          <w:rFonts w:ascii="Times New Roman" w:hAnsi="Times New Roman" w:cs="Times New Roman"/>
          <w:sz w:val="24"/>
          <w:szCs w:val="24"/>
        </w:rPr>
        <w:t>) respondentų mano, kad išoriniai veiksniai. Vidinius veiksnius respondentai įvardijo tokius kaip : ,,neplanuoti atvejai</w:t>
      </w:r>
      <w:r w:rsidR="001A2245">
        <w:rPr>
          <w:rFonts w:ascii="Times New Roman" w:hAnsi="Times New Roman" w:cs="Times New Roman"/>
          <w:sz w:val="24"/>
          <w:szCs w:val="24"/>
        </w:rPr>
        <w:t xml:space="preserve">; </w:t>
      </w:r>
      <w:r w:rsidR="00E04391">
        <w:rPr>
          <w:rFonts w:ascii="Times New Roman" w:hAnsi="Times New Roman" w:cs="Times New Roman"/>
          <w:sz w:val="24"/>
          <w:szCs w:val="24"/>
        </w:rPr>
        <w:t>pasikeitusios aplinkybės</w:t>
      </w:r>
      <w:r w:rsidR="001A2245">
        <w:rPr>
          <w:rFonts w:ascii="Times New Roman" w:hAnsi="Times New Roman" w:cs="Times New Roman"/>
          <w:sz w:val="24"/>
          <w:szCs w:val="24"/>
        </w:rPr>
        <w:t xml:space="preserve">; </w:t>
      </w:r>
      <w:r w:rsidR="00E04391">
        <w:rPr>
          <w:rFonts w:ascii="Times New Roman" w:hAnsi="Times New Roman" w:cs="Times New Roman"/>
          <w:sz w:val="24"/>
          <w:szCs w:val="24"/>
        </w:rPr>
        <w:t>susitarimas su paslaugų gavėju</w:t>
      </w:r>
      <w:r w:rsidR="001A2245">
        <w:rPr>
          <w:rFonts w:ascii="Times New Roman" w:hAnsi="Times New Roman" w:cs="Times New Roman"/>
          <w:sz w:val="24"/>
          <w:szCs w:val="24"/>
        </w:rPr>
        <w:t xml:space="preserve">; </w:t>
      </w:r>
      <w:r w:rsidR="00E04391">
        <w:rPr>
          <w:rFonts w:ascii="Times New Roman" w:hAnsi="Times New Roman" w:cs="Times New Roman"/>
          <w:sz w:val="24"/>
          <w:szCs w:val="24"/>
        </w:rPr>
        <w:t xml:space="preserve">paslaugų gavėjai“, o išorinius veiksnius nurodė tokius kaip: </w:t>
      </w:r>
      <w:r w:rsidR="00E04391">
        <w:rPr>
          <w:rFonts w:ascii="Times New Roman" w:hAnsi="Times New Roman" w:cs="Times New Roman"/>
          <w:sz w:val="24"/>
          <w:szCs w:val="24"/>
        </w:rPr>
        <w:lastRenderedPageBreak/>
        <w:t>,,pasikeitusius tvarkos, sprendimai, įstatymai ir pan.“. Lyginant su 2019 metais mažesnis procentas</w:t>
      </w:r>
      <w:r w:rsidR="00DB7169">
        <w:rPr>
          <w:rFonts w:ascii="Times New Roman" w:hAnsi="Times New Roman" w:cs="Times New Roman"/>
          <w:sz w:val="24"/>
          <w:szCs w:val="24"/>
        </w:rPr>
        <w:t xml:space="preserve"> </w:t>
      </w:r>
      <w:r w:rsidR="00E04391">
        <w:rPr>
          <w:rFonts w:ascii="Times New Roman" w:hAnsi="Times New Roman" w:cs="Times New Roman"/>
          <w:sz w:val="24"/>
          <w:szCs w:val="24"/>
        </w:rPr>
        <w:t xml:space="preserve"> respondentų</w:t>
      </w:r>
      <w:r w:rsidR="00DB7169">
        <w:rPr>
          <w:rFonts w:ascii="Times New Roman" w:hAnsi="Times New Roman" w:cs="Times New Roman"/>
          <w:sz w:val="24"/>
          <w:szCs w:val="24"/>
        </w:rPr>
        <w:t xml:space="preserve"> šiemet</w:t>
      </w:r>
      <w:r w:rsidR="00E04391">
        <w:rPr>
          <w:rFonts w:ascii="Times New Roman" w:hAnsi="Times New Roman" w:cs="Times New Roman"/>
          <w:sz w:val="24"/>
          <w:szCs w:val="24"/>
        </w:rPr>
        <w:t xml:space="preserve"> rinkosi vidinius veiksnius, kas pernai sudarė 77</w:t>
      </w:r>
      <w:r w:rsidR="00E04391" w:rsidRPr="0012368D">
        <w:rPr>
          <w:rFonts w:ascii="Times New Roman" w:hAnsi="Times New Roman" w:cs="Times New Roman"/>
          <w:sz w:val="24"/>
          <w:szCs w:val="24"/>
        </w:rPr>
        <w:t>%</w:t>
      </w:r>
      <w:r w:rsidR="00DB7169">
        <w:rPr>
          <w:rFonts w:ascii="Times New Roman" w:hAnsi="Times New Roman" w:cs="Times New Roman"/>
          <w:sz w:val="24"/>
          <w:szCs w:val="24"/>
        </w:rPr>
        <w:t>, atitinkamai didesnis procentas pasirinko išorinius veiksnius, pernai buvo 23</w:t>
      </w:r>
      <w:r w:rsidR="00DB7169" w:rsidRPr="0012368D">
        <w:rPr>
          <w:rFonts w:ascii="Times New Roman" w:hAnsi="Times New Roman" w:cs="Times New Roman"/>
          <w:sz w:val="24"/>
          <w:szCs w:val="24"/>
        </w:rPr>
        <w:t>%</w:t>
      </w:r>
      <w:r w:rsidR="00DB7169">
        <w:rPr>
          <w:rFonts w:ascii="Times New Roman" w:hAnsi="Times New Roman" w:cs="Times New Roman"/>
          <w:sz w:val="24"/>
          <w:szCs w:val="24"/>
        </w:rPr>
        <w:t xml:space="preserve"> respondentų. Tarp paminėtų veiksnių pasikartojo tik vidiniai, tokie kaip neplanuotos ar pasikeitusios aplinkybės. Jeigu dar pažiūrėtume į ankstesnių metų rezultatus, tai vis tik visada </w:t>
      </w:r>
      <w:r w:rsidR="006C2C78">
        <w:rPr>
          <w:rFonts w:ascii="Times New Roman" w:hAnsi="Times New Roman" w:cs="Times New Roman"/>
          <w:sz w:val="24"/>
          <w:szCs w:val="24"/>
        </w:rPr>
        <w:t>figūravo</w:t>
      </w:r>
      <w:r w:rsidR="00DB7169">
        <w:rPr>
          <w:rFonts w:ascii="Times New Roman" w:hAnsi="Times New Roman" w:cs="Times New Roman"/>
          <w:sz w:val="24"/>
          <w:szCs w:val="24"/>
        </w:rPr>
        <w:t xml:space="preserve"> didesnis procentas respondentų pasirinkusių </w:t>
      </w:r>
      <w:r w:rsidR="002F5FFF">
        <w:rPr>
          <w:rFonts w:ascii="Times New Roman" w:hAnsi="Times New Roman" w:cs="Times New Roman"/>
          <w:sz w:val="24"/>
          <w:szCs w:val="24"/>
        </w:rPr>
        <w:t>vidinius veiksnius teikiant paslaugas taip, kaip suplanuota. Tai būdavo nuo 63</w:t>
      </w:r>
      <w:r w:rsidR="002F5FFF" w:rsidRPr="0012368D">
        <w:rPr>
          <w:rFonts w:ascii="Times New Roman" w:hAnsi="Times New Roman" w:cs="Times New Roman"/>
          <w:sz w:val="24"/>
          <w:szCs w:val="24"/>
        </w:rPr>
        <w:t>%</w:t>
      </w:r>
      <w:r w:rsidR="002F5FFF">
        <w:rPr>
          <w:rFonts w:ascii="Times New Roman" w:hAnsi="Times New Roman" w:cs="Times New Roman"/>
          <w:sz w:val="24"/>
          <w:szCs w:val="24"/>
        </w:rPr>
        <w:t xml:space="preserve"> iki 89</w:t>
      </w:r>
      <w:r w:rsidR="002F5FFF" w:rsidRPr="0012368D">
        <w:rPr>
          <w:rFonts w:ascii="Times New Roman" w:hAnsi="Times New Roman" w:cs="Times New Roman"/>
          <w:sz w:val="24"/>
          <w:szCs w:val="24"/>
        </w:rPr>
        <w:t>%</w:t>
      </w:r>
      <w:r w:rsidR="002F5FFF">
        <w:rPr>
          <w:rFonts w:ascii="Times New Roman" w:hAnsi="Times New Roman" w:cs="Times New Roman"/>
          <w:sz w:val="24"/>
          <w:szCs w:val="24"/>
        </w:rPr>
        <w:t xml:space="preserve"> respondentų</w:t>
      </w:r>
      <w:r w:rsidR="001A2245">
        <w:rPr>
          <w:rFonts w:ascii="Times New Roman" w:hAnsi="Times New Roman" w:cs="Times New Roman"/>
          <w:sz w:val="24"/>
          <w:szCs w:val="24"/>
        </w:rPr>
        <w:t xml:space="preserve"> pasirinkusių vidinius veiksnius</w:t>
      </w:r>
      <w:r w:rsidR="002F5FFF">
        <w:rPr>
          <w:rFonts w:ascii="Times New Roman" w:hAnsi="Times New Roman" w:cs="Times New Roman"/>
          <w:sz w:val="24"/>
          <w:szCs w:val="24"/>
        </w:rPr>
        <w:t>.</w:t>
      </w:r>
      <w:r w:rsidR="006C2C78">
        <w:rPr>
          <w:rFonts w:ascii="Times New Roman" w:hAnsi="Times New Roman" w:cs="Times New Roman"/>
          <w:sz w:val="24"/>
          <w:szCs w:val="24"/>
        </w:rPr>
        <w:t xml:space="preserve"> </w:t>
      </w:r>
    </w:p>
    <w:p w:rsidR="006C2C78" w:rsidRPr="00F030C8" w:rsidRDefault="006C2C78" w:rsidP="005D78A2">
      <w:pPr>
        <w:spacing w:after="0"/>
        <w:ind w:firstLine="1296"/>
        <w:jc w:val="both"/>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0D4A2F8F" wp14:editId="720F40DC">
            <wp:extent cx="5181600" cy="2647950"/>
            <wp:effectExtent l="0" t="0" r="0" b="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78A2" w:rsidRDefault="005D78A2" w:rsidP="005D78A2">
      <w:pPr>
        <w:spacing w:after="0"/>
        <w:rPr>
          <w:rFonts w:ascii="Times New Roman" w:hAnsi="Times New Roman" w:cs="Times New Roman"/>
          <w:sz w:val="24"/>
          <w:szCs w:val="24"/>
        </w:rPr>
      </w:pPr>
    </w:p>
    <w:p w:rsidR="001A2245" w:rsidRDefault="001A2245" w:rsidP="005D78A2">
      <w:pPr>
        <w:spacing w:after="0"/>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4E3835CD" wp14:editId="5D74D94E">
            <wp:extent cx="5210175" cy="2790825"/>
            <wp:effectExtent l="0" t="0" r="9525" b="28575"/>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p>
    <w:p w:rsidR="005D78A2" w:rsidRDefault="005D78A2" w:rsidP="005D78A2">
      <w:pPr>
        <w:spacing w:after="0"/>
        <w:ind w:firstLine="1296"/>
        <w:jc w:val="both"/>
        <w:rPr>
          <w:rFonts w:ascii="Times New Roman" w:hAnsi="Times New Roman" w:cs="Times New Roman"/>
          <w:sz w:val="24"/>
          <w:szCs w:val="24"/>
        </w:rPr>
      </w:pPr>
      <w:r w:rsidRPr="00D51445">
        <w:rPr>
          <w:rFonts w:ascii="Times New Roman" w:hAnsi="Times New Roman" w:cs="Times New Roman"/>
          <w:sz w:val="24"/>
          <w:szCs w:val="24"/>
        </w:rPr>
        <w:t>Į klausimą</w:t>
      </w:r>
      <w:r w:rsidR="00D21FD7">
        <w:rPr>
          <w:rFonts w:ascii="Times New Roman" w:hAnsi="Times New Roman" w:cs="Times New Roman"/>
          <w:sz w:val="24"/>
          <w:szCs w:val="24"/>
        </w:rPr>
        <w:t>,</w:t>
      </w:r>
      <w:r w:rsidRPr="00D51445">
        <w:rPr>
          <w:rFonts w:ascii="Times New Roman" w:hAnsi="Times New Roman" w:cs="Times New Roman"/>
          <w:sz w:val="24"/>
          <w:szCs w:val="24"/>
        </w:rPr>
        <w:t xml:space="preserve"> </w:t>
      </w:r>
      <w:r w:rsidR="001A2245" w:rsidRPr="00D21FD7">
        <w:rPr>
          <w:rFonts w:ascii="Times New Roman" w:hAnsi="Times New Roman" w:cs="Times New Roman"/>
          <w:sz w:val="24"/>
          <w:szCs w:val="24"/>
        </w:rPr>
        <w:t>a</w:t>
      </w:r>
      <w:r w:rsidRPr="00D21FD7">
        <w:rPr>
          <w:rFonts w:ascii="Times New Roman" w:hAnsi="Times New Roman" w:cs="Times New Roman"/>
          <w:sz w:val="24"/>
          <w:szCs w:val="24"/>
        </w:rPr>
        <w:t>r paslaugų gavėja</w:t>
      </w:r>
      <w:r w:rsidR="006C2C78" w:rsidRPr="00D21FD7">
        <w:rPr>
          <w:rFonts w:ascii="Times New Roman" w:hAnsi="Times New Roman" w:cs="Times New Roman"/>
          <w:sz w:val="24"/>
          <w:szCs w:val="24"/>
        </w:rPr>
        <w:t>s</w:t>
      </w:r>
      <w:r w:rsidRPr="00D21FD7">
        <w:rPr>
          <w:rFonts w:ascii="Times New Roman" w:hAnsi="Times New Roman" w:cs="Times New Roman"/>
          <w:sz w:val="24"/>
          <w:szCs w:val="24"/>
        </w:rPr>
        <w:t xml:space="preserve"> pasitiki darbuotojais</w:t>
      </w:r>
      <w:r w:rsidR="00D21FD7">
        <w:rPr>
          <w:rFonts w:ascii="Times New Roman" w:hAnsi="Times New Roman" w:cs="Times New Roman"/>
          <w:sz w:val="24"/>
          <w:szCs w:val="24"/>
        </w:rPr>
        <w:t>,</w:t>
      </w:r>
      <w:r w:rsidR="00EA27D2">
        <w:rPr>
          <w:rFonts w:ascii="Times New Roman" w:hAnsi="Times New Roman" w:cs="Times New Roman"/>
          <w:sz w:val="24"/>
          <w:szCs w:val="24"/>
        </w:rPr>
        <w:t xml:space="preserve"> </w:t>
      </w:r>
      <w:r w:rsidR="001A2245">
        <w:rPr>
          <w:rFonts w:ascii="Times New Roman" w:hAnsi="Times New Roman" w:cs="Times New Roman"/>
          <w:sz w:val="24"/>
          <w:szCs w:val="24"/>
        </w:rPr>
        <w:t>b</w:t>
      </w:r>
      <w:r w:rsidR="00EA27D2">
        <w:rPr>
          <w:rFonts w:ascii="Times New Roman" w:hAnsi="Times New Roman" w:cs="Times New Roman"/>
          <w:sz w:val="24"/>
          <w:szCs w:val="24"/>
        </w:rPr>
        <w:t>alsai pasiskirstė per pusę tarp atsakymų pasitiki ir iš dalies pasitiki. Šie rodikliai labai panašūs į 2019, 2017 ir 2016 metų rodiklius. Tik 2018 metais net 92</w:t>
      </w:r>
      <w:r w:rsidR="00EA27D2" w:rsidRPr="003A1807">
        <w:rPr>
          <w:rFonts w:ascii="Times New Roman" w:hAnsi="Times New Roman" w:cs="Times New Roman"/>
          <w:sz w:val="24"/>
          <w:szCs w:val="24"/>
        </w:rPr>
        <w:t>%</w:t>
      </w:r>
      <w:r w:rsidR="008877FC">
        <w:rPr>
          <w:rFonts w:ascii="Times New Roman" w:hAnsi="Times New Roman" w:cs="Times New Roman"/>
          <w:sz w:val="24"/>
          <w:szCs w:val="24"/>
        </w:rPr>
        <w:t xml:space="preserve"> </w:t>
      </w:r>
      <w:r w:rsidR="00EA27D2">
        <w:rPr>
          <w:rFonts w:ascii="Times New Roman" w:hAnsi="Times New Roman" w:cs="Times New Roman"/>
          <w:sz w:val="24"/>
          <w:szCs w:val="24"/>
        </w:rPr>
        <w:t xml:space="preserve">darbuotojų  turėjo nuomonę,  kad paslaugų gavėjai jais </w:t>
      </w:r>
      <w:r w:rsidR="008877FC">
        <w:rPr>
          <w:rFonts w:ascii="Times New Roman" w:hAnsi="Times New Roman" w:cs="Times New Roman"/>
          <w:sz w:val="24"/>
          <w:szCs w:val="24"/>
        </w:rPr>
        <w:t xml:space="preserve">visiškai </w:t>
      </w:r>
      <w:r w:rsidR="00EA27D2">
        <w:rPr>
          <w:rFonts w:ascii="Times New Roman" w:hAnsi="Times New Roman" w:cs="Times New Roman"/>
          <w:sz w:val="24"/>
          <w:szCs w:val="24"/>
        </w:rPr>
        <w:t xml:space="preserve">pasitiki. </w:t>
      </w:r>
      <w:r w:rsidR="008877FC">
        <w:rPr>
          <w:rFonts w:ascii="Times New Roman" w:hAnsi="Times New Roman" w:cs="Times New Roman"/>
          <w:sz w:val="24"/>
          <w:szCs w:val="24"/>
        </w:rPr>
        <w:t>Kad paslaugų gavėjai gali nepasitikėti darbuotojais, taip galvojo tik 2016 metais  9</w:t>
      </w:r>
      <w:r w:rsidR="008877FC" w:rsidRPr="003A1807">
        <w:rPr>
          <w:rFonts w:ascii="Times New Roman" w:hAnsi="Times New Roman" w:cs="Times New Roman"/>
          <w:sz w:val="24"/>
          <w:szCs w:val="24"/>
        </w:rPr>
        <w:t>%</w:t>
      </w:r>
      <w:r w:rsidR="008877FC">
        <w:rPr>
          <w:rFonts w:ascii="Times New Roman" w:hAnsi="Times New Roman" w:cs="Times New Roman"/>
          <w:sz w:val="24"/>
          <w:szCs w:val="24"/>
        </w:rPr>
        <w:t xml:space="preserve"> respondentų.</w:t>
      </w:r>
    </w:p>
    <w:p w:rsidR="005D78A2" w:rsidRDefault="005D78A2" w:rsidP="005D78A2">
      <w:pPr>
        <w:spacing w:after="0"/>
        <w:ind w:firstLine="1296"/>
        <w:jc w:val="both"/>
        <w:rPr>
          <w:rFonts w:ascii="Times New Roman" w:hAnsi="Times New Roman" w:cs="Times New Roman"/>
          <w:sz w:val="24"/>
          <w:szCs w:val="24"/>
        </w:rPr>
      </w:pPr>
    </w:p>
    <w:p w:rsidR="000F2375" w:rsidRDefault="000F2375" w:rsidP="005D78A2">
      <w:pPr>
        <w:spacing w:after="0"/>
        <w:ind w:firstLine="1296"/>
        <w:jc w:val="both"/>
        <w:rPr>
          <w:rFonts w:ascii="Times New Roman" w:hAnsi="Times New Roman" w:cs="Times New Roman"/>
          <w:sz w:val="24"/>
          <w:szCs w:val="24"/>
        </w:rPr>
      </w:pPr>
    </w:p>
    <w:p w:rsidR="000F2375" w:rsidRDefault="000F2375" w:rsidP="005D78A2">
      <w:pPr>
        <w:spacing w:after="0"/>
        <w:ind w:firstLine="1296"/>
        <w:jc w:val="both"/>
        <w:rPr>
          <w:rFonts w:ascii="Times New Roman" w:hAnsi="Times New Roman" w:cs="Times New Roman"/>
          <w:sz w:val="24"/>
          <w:szCs w:val="24"/>
        </w:rPr>
      </w:pPr>
    </w:p>
    <w:p w:rsidR="000F2375" w:rsidRDefault="000F2375" w:rsidP="005D78A2">
      <w:pPr>
        <w:spacing w:after="0"/>
        <w:ind w:firstLine="1296"/>
        <w:jc w:val="both"/>
        <w:rPr>
          <w:rFonts w:ascii="Times New Roman" w:hAnsi="Times New Roman" w:cs="Times New Roman"/>
          <w:sz w:val="24"/>
          <w:szCs w:val="24"/>
        </w:rPr>
      </w:pPr>
    </w:p>
    <w:p w:rsidR="000F2375" w:rsidRDefault="000F2375" w:rsidP="005D78A2">
      <w:pPr>
        <w:spacing w:after="0"/>
        <w:ind w:firstLine="1296"/>
        <w:jc w:val="both"/>
        <w:rPr>
          <w:rFonts w:ascii="Times New Roman" w:hAnsi="Times New Roman" w:cs="Times New Roman"/>
          <w:sz w:val="24"/>
          <w:szCs w:val="24"/>
        </w:rPr>
      </w:pPr>
    </w:p>
    <w:p w:rsidR="005D78A2" w:rsidRDefault="005D78A2"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 </w:t>
      </w: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66C16B63" wp14:editId="25419DF1">
            <wp:extent cx="5162550" cy="2638425"/>
            <wp:effectExtent l="0" t="0" r="0" b="952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78A2" w:rsidRDefault="005D78A2" w:rsidP="005D78A2">
      <w:pPr>
        <w:spacing w:after="0"/>
        <w:ind w:firstLine="1296"/>
        <w:jc w:val="both"/>
        <w:rPr>
          <w:rFonts w:ascii="Times New Roman" w:hAnsi="Times New Roman" w:cs="Times New Roman"/>
          <w:sz w:val="24"/>
          <w:szCs w:val="24"/>
        </w:rPr>
      </w:pPr>
    </w:p>
    <w:p w:rsidR="00CA1A44" w:rsidRDefault="005D78A2"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Didžioji dalis respondentų, t.</w:t>
      </w:r>
      <w:r w:rsidR="00B26930">
        <w:rPr>
          <w:rFonts w:ascii="Times New Roman" w:hAnsi="Times New Roman" w:cs="Times New Roman"/>
          <w:sz w:val="24"/>
          <w:szCs w:val="24"/>
        </w:rPr>
        <w:t xml:space="preserve"> </w:t>
      </w:r>
      <w:r>
        <w:rPr>
          <w:rFonts w:ascii="Times New Roman" w:hAnsi="Times New Roman" w:cs="Times New Roman"/>
          <w:sz w:val="24"/>
          <w:szCs w:val="24"/>
        </w:rPr>
        <w:t>y.</w:t>
      </w:r>
      <w:r w:rsidR="00B26930">
        <w:rPr>
          <w:rFonts w:ascii="Times New Roman" w:hAnsi="Times New Roman" w:cs="Times New Roman"/>
          <w:sz w:val="24"/>
          <w:szCs w:val="24"/>
        </w:rPr>
        <w:t xml:space="preserve"> </w:t>
      </w:r>
      <w:r>
        <w:rPr>
          <w:rFonts w:ascii="Times New Roman" w:hAnsi="Times New Roman" w:cs="Times New Roman"/>
          <w:sz w:val="24"/>
          <w:szCs w:val="24"/>
        </w:rPr>
        <w:t>92</w:t>
      </w:r>
      <w:r w:rsidRPr="006011EA">
        <w:rPr>
          <w:rFonts w:ascii="Times New Roman" w:hAnsi="Times New Roman" w:cs="Times New Roman"/>
          <w:sz w:val="24"/>
          <w:szCs w:val="24"/>
        </w:rPr>
        <w:t>%</w:t>
      </w:r>
      <w:r w:rsidR="00B26930">
        <w:rPr>
          <w:rFonts w:ascii="Times New Roman" w:hAnsi="Times New Roman" w:cs="Times New Roman"/>
          <w:sz w:val="24"/>
          <w:szCs w:val="24"/>
        </w:rPr>
        <w:t xml:space="preserve"> </w:t>
      </w:r>
      <w:r>
        <w:rPr>
          <w:rFonts w:ascii="Times New Roman" w:hAnsi="Times New Roman" w:cs="Times New Roman"/>
          <w:sz w:val="24"/>
          <w:szCs w:val="24"/>
        </w:rPr>
        <w:t xml:space="preserve">mano, kad jiems </w:t>
      </w:r>
      <w:r w:rsidRPr="00D21FD7">
        <w:rPr>
          <w:rFonts w:ascii="Times New Roman" w:hAnsi="Times New Roman" w:cs="Times New Roman"/>
          <w:sz w:val="24"/>
          <w:szCs w:val="24"/>
        </w:rPr>
        <w:t>pakanka žinių paslaugoms suteikti</w:t>
      </w:r>
      <w:r w:rsidR="00D21FD7">
        <w:rPr>
          <w:rFonts w:ascii="Times New Roman" w:hAnsi="Times New Roman" w:cs="Times New Roman"/>
          <w:sz w:val="24"/>
          <w:szCs w:val="24"/>
        </w:rPr>
        <w:t>,</w:t>
      </w:r>
      <w:r w:rsidR="00C53467">
        <w:rPr>
          <w:rFonts w:ascii="Times New Roman" w:hAnsi="Times New Roman" w:cs="Times New Roman"/>
          <w:sz w:val="24"/>
          <w:szCs w:val="24"/>
        </w:rPr>
        <w:t xml:space="preserve"> </w:t>
      </w:r>
      <w:r w:rsidR="00D21FD7">
        <w:rPr>
          <w:rFonts w:ascii="Times New Roman" w:hAnsi="Times New Roman" w:cs="Times New Roman"/>
          <w:sz w:val="24"/>
          <w:szCs w:val="24"/>
        </w:rPr>
        <w:t>l</w:t>
      </w:r>
      <w:r w:rsidR="00C53467">
        <w:rPr>
          <w:rFonts w:ascii="Times New Roman" w:hAnsi="Times New Roman" w:cs="Times New Roman"/>
          <w:sz w:val="24"/>
          <w:szCs w:val="24"/>
        </w:rPr>
        <w:t>ikusi dalis mano, kad pakanka iš dalies.</w:t>
      </w:r>
      <w:r>
        <w:rPr>
          <w:rFonts w:ascii="Times New Roman" w:hAnsi="Times New Roman" w:cs="Times New Roman"/>
          <w:sz w:val="24"/>
          <w:szCs w:val="24"/>
        </w:rPr>
        <w:t xml:space="preserve"> </w:t>
      </w:r>
      <w:r w:rsidR="00B26930">
        <w:rPr>
          <w:rFonts w:ascii="Times New Roman" w:hAnsi="Times New Roman" w:cs="Times New Roman"/>
          <w:sz w:val="24"/>
          <w:szCs w:val="24"/>
        </w:rPr>
        <w:t xml:space="preserve">Taip respondentai manė 2019 ir </w:t>
      </w:r>
      <w:r w:rsidR="00CA1A44">
        <w:rPr>
          <w:rFonts w:ascii="Times New Roman" w:hAnsi="Times New Roman" w:cs="Times New Roman"/>
          <w:sz w:val="24"/>
          <w:szCs w:val="24"/>
        </w:rPr>
        <w:t>2018 metais</w:t>
      </w:r>
      <w:r w:rsidR="00C53467">
        <w:rPr>
          <w:rFonts w:ascii="Times New Roman" w:hAnsi="Times New Roman" w:cs="Times New Roman"/>
          <w:sz w:val="24"/>
          <w:szCs w:val="24"/>
        </w:rPr>
        <w:t>, o 2017 ir 2016 metais didesnis procentas darbuotojų turėjo nuomonę, kad žinių paslaugoms suteikti pakanka tik iš dalies</w:t>
      </w:r>
      <w:r w:rsidR="00126275">
        <w:rPr>
          <w:rFonts w:ascii="Times New Roman" w:hAnsi="Times New Roman" w:cs="Times New Roman"/>
          <w:sz w:val="24"/>
          <w:szCs w:val="24"/>
        </w:rPr>
        <w:t xml:space="preserve">. </w:t>
      </w:r>
      <w:r w:rsidR="00C53467">
        <w:rPr>
          <w:rFonts w:ascii="Times New Roman" w:hAnsi="Times New Roman" w:cs="Times New Roman"/>
          <w:sz w:val="24"/>
          <w:szCs w:val="24"/>
        </w:rPr>
        <w:t>2017 m</w:t>
      </w:r>
      <w:r w:rsidR="00126275">
        <w:rPr>
          <w:rFonts w:ascii="Times New Roman" w:hAnsi="Times New Roman" w:cs="Times New Roman"/>
          <w:sz w:val="24"/>
          <w:szCs w:val="24"/>
        </w:rPr>
        <w:t>etais</w:t>
      </w:r>
      <w:r w:rsidR="00C53467">
        <w:rPr>
          <w:rFonts w:ascii="Times New Roman" w:hAnsi="Times New Roman" w:cs="Times New Roman"/>
          <w:sz w:val="24"/>
          <w:szCs w:val="24"/>
        </w:rPr>
        <w:t xml:space="preserve"> buvo</w:t>
      </w:r>
      <w:r w:rsidR="00126275">
        <w:rPr>
          <w:rFonts w:ascii="Times New Roman" w:hAnsi="Times New Roman" w:cs="Times New Roman"/>
          <w:sz w:val="24"/>
          <w:szCs w:val="24"/>
        </w:rPr>
        <w:t xml:space="preserve"> 75</w:t>
      </w:r>
      <w:r w:rsidR="00126275" w:rsidRPr="006011EA">
        <w:rPr>
          <w:rFonts w:ascii="Times New Roman" w:hAnsi="Times New Roman" w:cs="Times New Roman"/>
          <w:sz w:val="24"/>
          <w:szCs w:val="24"/>
        </w:rPr>
        <w:t>%</w:t>
      </w:r>
      <w:r w:rsidR="00126275">
        <w:rPr>
          <w:rFonts w:ascii="Times New Roman" w:hAnsi="Times New Roman" w:cs="Times New Roman"/>
          <w:sz w:val="24"/>
          <w:szCs w:val="24"/>
        </w:rPr>
        <w:t xml:space="preserve"> respondentų manančių, kad jiems pakanka žinių paslaugoms suteikti, o 25</w:t>
      </w:r>
      <w:r w:rsidR="00126275" w:rsidRPr="006011EA">
        <w:rPr>
          <w:rFonts w:ascii="Times New Roman" w:hAnsi="Times New Roman" w:cs="Times New Roman"/>
          <w:sz w:val="24"/>
          <w:szCs w:val="24"/>
        </w:rPr>
        <w:t>%</w:t>
      </w:r>
      <w:r w:rsidR="00126275">
        <w:rPr>
          <w:rFonts w:ascii="Times New Roman" w:hAnsi="Times New Roman" w:cs="Times New Roman"/>
          <w:sz w:val="24"/>
          <w:szCs w:val="24"/>
        </w:rPr>
        <w:t xml:space="preserve"> galvojo, kad pakanka tik iš dalies. 2016 metais </w:t>
      </w:r>
      <w:r w:rsidR="00C53467">
        <w:rPr>
          <w:rFonts w:ascii="Times New Roman" w:hAnsi="Times New Roman" w:cs="Times New Roman"/>
          <w:sz w:val="24"/>
          <w:szCs w:val="24"/>
        </w:rPr>
        <w:t xml:space="preserve"> - </w:t>
      </w:r>
      <w:r w:rsidR="00126275">
        <w:rPr>
          <w:rFonts w:ascii="Times New Roman" w:hAnsi="Times New Roman" w:cs="Times New Roman"/>
          <w:sz w:val="24"/>
          <w:szCs w:val="24"/>
        </w:rPr>
        <w:t>81</w:t>
      </w:r>
      <w:r w:rsidR="00126275" w:rsidRPr="006011EA">
        <w:rPr>
          <w:rFonts w:ascii="Times New Roman" w:hAnsi="Times New Roman" w:cs="Times New Roman"/>
          <w:sz w:val="24"/>
          <w:szCs w:val="24"/>
        </w:rPr>
        <w:t>%</w:t>
      </w:r>
      <w:r w:rsidR="00126275">
        <w:rPr>
          <w:rFonts w:ascii="Times New Roman" w:hAnsi="Times New Roman" w:cs="Times New Roman"/>
          <w:sz w:val="24"/>
          <w:szCs w:val="24"/>
        </w:rPr>
        <w:t xml:space="preserve"> atsakė, kad pakanka, likusi dalis, kad pakanka iš dalies. </w:t>
      </w:r>
      <w:r w:rsidR="00C53467">
        <w:rPr>
          <w:rFonts w:ascii="Times New Roman" w:hAnsi="Times New Roman" w:cs="Times New Roman"/>
          <w:sz w:val="24"/>
          <w:szCs w:val="24"/>
        </w:rPr>
        <w:t>Galima daryti kelias prielaidas: darbuotojai gilina žinias, įgauna daugiau įgūdžių arba labiau savimi pasitiki.</w:t>
      </w:r>
    </w:p>
    <w:p w:rsidR="00542BFE" w:rsidRPr="00542BFE" w:rsidRDefault="00542BFE" w:rsidP="005D78A2">
      <w:pPr>
        <w:spacing w:after="0"/>
        <w:ind w:firstLine="1296"/>
        <w:jc w:val="both"/>
        <w:rPr>
          <w:rFonts w:ascii="Times New Roman" w:hAnsi="Times New Roman" w:cs="Times New Roman"/>
          <w:sz w:val="24"/>
          <w:szCs w:val="24"/>
        </w:rPr>
      </w:pPr>
      <w:r w:rsidRPr="00D21FD7">
        <w:rPr>
          <w:rFonts w:ascii="Times New Roman" w:hAnsi="Times New Roman" w:cs="Times New Roman"/>
          <w:sz w:val="24"/>
          <w:szCs w:val="24"/>
        </w:rPr>
        <w:t xml:space="preserve">Kad sudaromos galimybės tobulinti profesinę kompetenciją </w:t>
      </w:r>
      <w:r>
        <w:rPr>
          <w:rFonts w:ascii="Times New Roman" w:hAnsi="Times New Roman" w:cs="Times New Roman"/>
          <w:sz w:val="24"/>
          <w:szCs w:val="24"/>
        </w:rPr>
        <w:t>atsakė 75</w:t>
      </w:r>
      <w:r w:rsidRPr="006011EA">
        <w:rPr>
          <w:rFonts w:ascii="Times New Roman" w:hAnsi="Times New Roman" w:cs="Times New Roman"/>
          <w:sz w:val="24"/>
          <w:szCs w:val="24"/>
        </w:rPr>
        <w:t>%</w:t>
      </w:r>
      <w:r>
        <w:rPr>
          <w:rFonts w:ascii="Times New Roman" w:hAnsi="Times New Roman" w:cs="Times New Roman"/>
          <w:sz w:val="24"/>
          <w:szCs w:val="24"/>
        </w:rPr>
        <w:t xml:space="preserve"> respondentų, o likusi dalis mano, kad sudaromos iš dalies. Lyginant su ankstesniais metais, 17</w:t>
      </w:r>
      <w:r w:rsidRPr="006011EA">
        <w:rPr>
          <w:rFonts w:ascii="Times New Roman" w:hAnsi="Times New Roman" w:cs="Times New Roman"/>
          <w:sz w:val="24"/>
          <w:szCs w:val="24"/>
        </w:rPr>
        <w:t>%</w:t>
      </w:r>
      <w:r>
        <w:rPr>
          <w:rFonts w:ascii="Times New Roman" w:hAnsi="Times New Roman" w:cs="Times New Roman"/>
          <w:sz w:val="24"/>
          <w:szCs w:val="24"/>
        </w:rPr>
        <w:t xml:space="preserve"> respondentų mažiau mano, kad jiems sudaromos galimybės tobulinti profesinę kompetenciją. </w:t>
      </w:r>
    </w:p>
    <w:p w:rsidR="005D78A2" w:rsidRDefault="00B26930" w:rsidP="00C53467">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 </w:t>
      </w:r>
    </w:p>
    <w:p w:rsidR="000F2375" w:rsidRDefault="000F2375" w:rsidP="00C53467">
      <w:pPr>
        <w:spacing w:after="0"/>
        <w:ind w:firstLine="1296"/>
        <w:jc w:val="both"/>
        <w:rPr>
          <w:rFonts w:ascii="Times New Roman" w:hAnsi="Times New Roman" w:cs="Times New Roman"/>
          <w:sz w:val="24"/>
          <w:szCs w:val="24"/>
        </w:rPr>
      </w:pPr>
    </w:p>
    <w:p w:rsidR="005D78A2" w:rsidRDefault="005D78A2" w:rsidP="005D78A2">
      <w:pPr>
        <w:spacing w:after="0"/>
        <w:ind w:left="993"/>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6154EC62" wp14:editId="11FD5088">
            <wp:extent cx="5114925" cy="2638425"/>
            <wp:effectExtent l="0" t="0" r="9525" b="9525"/>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78A2" w:rsidRDefault="005D78A2" w:rsidP="005D78A2">
      <w:pPr>
        <w:spacing w:after="0"/>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3E073E95" wp14:editId="36F8B76A">
            <wp:extent cx="5305425" cy="2495550"/>
            <wp:effectExtent l="0" t="0" r="9525" b="0"/>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78A2" w:rsidRDefault="005D78A2" w:rsidP="005D78A2">
      <w:pPr>
        <w:spacing w:after="0"/>
        <w:jc w:val="center"/>
        <w:rPr>
          <w:rFonts w:ascii="Times New Roman" w:hAnsi="Times New Roman" w:cs="Times New Roman"/>
          <w:sz w:val="24"/>
          <w:szCs w:val="24"/>
        </w:rPr>
      </w:pPr>
    </w:p>
    <w:p w:rsidR="005D78A2" w:rsidRDefault="005D78A2" w:rsidP="007D6A6F">
      <w:pPr>
        <w:spacing w:after="0"/>
        <w:jc w:val="both"/>
        <w:rPr>
          <w:rFonts w:ascii="Times New Roman" w:hAnsi="Times New Roman" w:cs="Times New Roman"/>
          <w:sz w:val="24"/>
          <w:szCs w:val="24"/>
        </w:rPr>
      </w:pPr>
      <w:r>
        <w:rPr>
          <w:rFonts w:ascii="Times New Roman" w:hAnsi="Times New Roman" w:cs="Times New Roman"/>
          <w:sz w:val="24"/>
          <w:szCs w:val="24"/>
        </w:rPr>
        <w:tab/>
      </w:r>
      <w:r w:rsidRPr="00D21FD7">
        <w:rPr>
          <w:rFonts w:ascii="Times New Roman" w:hAnsi="Times New Roman" w:cs="Times New Roman"/>
          <w:sz w:val="24"/>
          <w:szCs w:val="24"/>
        </w:rPr>
        <w:t>Paslaugų kokybės pakitimus per paskutinius 12 mėn.</w:t>
      </w:r>
      <w:r>
        <w:rPr>
          <w:rFonts w:ascii="Times New Roman" w:hAnsi="Times New Roman" w:cs="Times New Roman"/>
          <w:sz w:val="24"/>
          <w:szCs w:val="24"/>
        </w:rPr>
        <w:t xml:space="preserve"> </w:t>
      </w:r>
      <w:r w:rsidR="00974C4C">
        <w:rPr>
          <w:rFonts w:ascii="Times New Roman" w:hAnsi="Times New Roman" w:cs="Times New Roman"/>
          <w:sz w:val="24"/>
          <w:szCs w:val="24"/>
        </w:rPr>
        <w:t>nepajuto nei vienas respondentas. Visi 100</w:t>
      </w:r>
      <w:r w:rsidR="00974C4C" w:rsidRPr="006011EA">
        <w:rPr>
          <w:rFonts w:ascii="Times New Roman" w:hAnsi="Times New Roman" w:cs="Times New Roman"/>
          <w:sz w:val="24"/>
          <w:szCs w:val="24"/>
        </w:rPr>
        <w:t>%</w:t>
      </w:r>
      <w:r w:rsidR="00974C4C">
        <w:rPr>
          <w:rFonts w:ascii="Times New Roman" w:hAnsi="Times New Roman" w:cs="Times New Roman"/>
          <w:sz w:val="24"/>
          <w:szCs w:val="24"/>
        </w:rPr>
        <w:t xml:space="preserve"> mano, kad paslaugų kokybė liko tokia pati. Nuo 2016 metų, kiekvienais metais pagerėjimą paslaugų kokybe pajusdavo nuo  25</w:t>
      </w:r>
      <w:r w:rsidR="009B248D" w:rsidRPr="006011EA">
        <w:rPr>
          <w:rFonts w:ascii="Times New Roman" w:hAnsi="Times New Roman" w:cs="Times New Roman"/>
          <w:sz w:val="24"/>
          <w:szCs w:val="24"/>
        </w:rPr>
        <w:t>%</w:t>
      </w:r>
      <w:r w:rsidR="00974C4C">
        <w:rPr>
          <w:rFonts w:ascii="Times New Roman" w:hAnsi="Times New Roman" w:cs="Times New Roman"/>
          <w:sz w:val="24"/>
          <w:szCs w:val="24"/>
        </w:rPr>
        <w:t xml:space="preserve"> iki </w:t>
      </w:r>
      <w:r w:rsidR="009B248D">
        <w:rPr>
          <w:rFonts w:ascii="Times New Roman" w:hAnsi="Times New Roman" w:cs="Times New Roman"/>
          <w:sz w:val="24"/>
          <w:szCs w:val="24"/>
        </w:rPr>
        <w:t>54</w:t>
      </w:r>
      <w:r w:rsidR="009B248D" w:rsidRPr="006011EA">
        <w:rPr>
          <w:rFonts w:ascii="Times New Roman" w:hAnsi="Times New Roman" w:cs="Times New Roman"/>
          <w:sz w:val="24"/>
          <w:szCs w:val="24"/>
        </w:rPr>
        <w:t>%</w:t>
      </w:r>
      <w:r w:rsidR="009B248D">
        <w:rPr>
          <w:rFonts w:ascii="Times New Roman" w:hAnsi="Times New Roman" w:cs="Times New Roman"/>
          <w:sz w:val="24"/>
          <w:szCs w:val="24"/>
        </w:rPr>
        <w:t xml:space="preserve"> darbuotojų. Pablogėjimo paslaugų kokybės nejuto nei vienas darbuotojas nei vienais metais. Daroma išvada, kad, darbuotojų nuomone, paslaugų kokybė niekada neblogėjo, dažniau tik gerėjo, o šiais metais liko stabili. </w:t>
      </w:r>
      <w:r>
        <w:rPr>
          <w:rFonts w:ascii="Times New Roman" w:hAnsi="Times New Roman" w:cs="Times New Roman"/>
          <w:sz w:val="24"/>
          <w:szCs w:val="24"/>
        </w:rPr>
        <w:t xml:space="preserve"> </w:t>
      </w:r>
    </w:p>
    <w:p w:rsidR="005D78A2" w:rsidRDefault="005D78A2" w:rsidP="005D78A2">
      <w:pPr>
        <w:spacing w:after="0"/>
        <w:jc w:val="center"/>
        <w:rPr>
          <w:rFonts w:ascii="Times New Roman" w:hAnsi="Times New Roman" w:cs="Times New Roman"/>
          <w:sz w:val="24"/>
          <w:szCs w:val="24"/>
        </w:rPr>
      </w:pPr>
    </w:p>
    <w:p w:rsidR="005D78A2" w:rsidRDefault="005D78A2" w:rsidP="005D78A2">
      <w:pPr>
        <w:spacing w:after="0"/>
        <w:ind w:left="993"/>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7EA13CD0" wp14:editId="0AA6F991">
            <wp:extent cx="5238750" cy="2714625"/>
            <wp:effectExtent l="0" t="0" r="0" b="9525"/>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78A2" w:rsidRDefault="005D78A2" w:rsidP="005D78A2">
      <w:pPr>
        <w:spacing w:after="0"/>
        <w:jc w:val="center"/>
        <w:rPr>
          <w:rFonts w:ascii="Times New Roman" w:hAnsi="Times New Roman" w:cs="Times New Roman"/>
          <w:b/>
          <w:sz w:val="24"/>
          <w:szCs w:val="24"/>
        </w:rPr>
      </w:pPr>
    </w:p>
    <w:p w:rsidR="005D78A2" w:rsidRPr="008C7C9F" w:rsidRDefault="005D78A2" w:rsidP="005D78A2">
      <w:pPr>
        <w:spacing w:after="0"/>
        <w:jc w:val="center"/>
        <w:rPr>
          <w:rFonts w:ascii="Times New Roman" w:hAnsi="Times New Roman" w:cs="Times New Roman"/>
          <w:b/>
          <w:sz w:val="24"/>
          <w:szCs w:val="24"/>
        </w:rPr>
      </w:pPr>
      <w:r w:rsidRPr="008C7C9F">
        <w:rPr>
          <w:rFonts w:ascii="Times New Roman" w:hAnsi="Times New Roman" w:cs="Times New Roman"/>
          <w:b/>
          <w:sz w:val="24"/>
          <w:szCs w:val="24"/>
        </w:rPr>
        <w:t>DARBO APLINKOS VERTINIMAS</w:t>
      </w:r>
    </w:p>
    <w:p w:rsidR="005D78A2" w:rsidRDefault="005D78A2" w:rsidP="005D78A2">
      <w:pPr>
        <w:spacing w:after="0"/>
        <w:jc w:val="center"/>
        <w:rPr>
          <w:rFonts w:ascii="Times New Roman" w:hAnsi="Times New Roman" w:cs="Times New Roman"/>
          <w:sz w:val="24"/>
          <w:szCs w:val="24"/>
        </w:rPr>
      </w:pP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t>Respondentų nuomon</w:t>
      </w:r>
      <w:r w:rsidR="007D6A6F">
        <w:rPr>
          <w:rFonts w:ascii="Times New Roman" w:hAnsi="Times New Roman" w:cs="Times New Roman"/>
          <w:sz w:val="24"/>
          <w:szCs w:val="24"/>
        </w:rPr>
        <w:t xml:space="preserve">e atlyginimas nuo 2016 metų kiekvienais metais vis gerėjo, tačiau šiemet, gerai ir labai gerai atlyginimą vertino jau šiek tiek mažiau respondentų nei pernai metais. Kaip gerai ir labai gerai </w:t>
      </w:r>
      <w:r w:rsidR="004C2D1A">
        <w:rPr>
          <w:rFonts w:ascii="Times New Roman" w:hAnsi="Times New Roman" w:cs="Times New Roman"/>
          <w:sz w:val="24"/>
          <w:szCs w:val="24"/>
        </w:rPr>
        <w:t xml:space="preserve">atsakymą šiais metais </w:t>
      </w:r>
      <w:r w:rsidR="007D6A6F">
        <w:rPr>
          <w:rFonts w:ascii="Times New Roman" w:hAnsi="Times New Roman" w:cs="Times New Roman"/>
          <w:sz w:val="24"/>
          <w:szCs w:val="24"/>
        </w:rPr>
        <w:t xml:space="preserve">8 procentiniais punktais </w:t>
      </w:r>
      <w:r w:rsidR="004C2D1A">
        <w:rPr>
          <w:rFonts w:ascii="Times New Roman" w:hAnsi="Times New Roman" w:cs="Times New Roman"/>
          <w:sz w:val="24"/>
          <w:szCs w:val="24"/>
        </w:rPr>
        <w:t xml:space="preserve">mažiau pažymėjo nei </w:t>
      </w:r>
      <w:r w:rsidR="007D6A6F">
        <w:rPr>
          <w:rFonts w:ascii="Times New Roman" w:hAnsi="Times New Roman" w:cs="Times New Roman"/>
          <w:sz w:val="24"/>
          <w:szCs w:val="24"/>
        </w:rPr>
        <w:t>2019 metais.</w:t>
      </w:r>
      <w:r w:rsidR="004C2D1A">
        <w:rPr>
          <w:rFonts w:ascii="Times New Roman" w:hAnsi="Times New Roman" w:cs="Times New Roman"/>
          <w:sz w:val="24"/>
          <w:szCs w:val="24"/>
        </w:rPr>
        <w:t xml:space="preserve"> Vidutiniškai atlyginimą vertinančių išliko tas pats procentas respondentų jau trejetas metų iš eilės, jų daugiau buvo tik 2017 ir 2016 metais. Šiemet atsirado 8</w:t>
      </w:r>
      <w:r w:rsidR="004C2D1A" w:rsidRPr="006011EA">
        <w:rPr>
          <w:rFonts w:ascii="Times New Roman" w:hAnsi="Times New Roman" w:cs="Times New Roman"/>
          <w:sz w:val="24"/>
          <w:szCs w:val="24"/>
        </w:rPr>
        <w:t>%</w:t>
      </w:r>
      <w:r w:rsidR="004C2D1A">
        <w:rPr>
          <w:rFonts w:ascii="Times New Roman" w:hAnsi="Times New Roman" w:cs="Times New Roman"/>
          <w:sz w:val="24"/>
          <w:szCs w:val="24"/>
        </w:rPr>
        <w:t xml:space="preserve"> darbuotojų, kurie atlyginimu buvo nepatenkinti. 2019 metais nepatenkintų atlyginimu nebuvo, o dar ankstesniais metais vienokiu ar kitokiu procentu jų būdavo, pažymėtina, kad ypač daug darbuotojų, daugiau nei 45</w:t>
      </w:r>
      <w:r w:rsidR="00D11F55">
        <w:rPr>
          <w:rFonts w:ascii="Times New Roman" w:hAnsi="Times New Roman" w:cs="Times New Roman"/>
          <w:sz w:val="24"/>
          <w:szCs w:val="24"/>
        </w:rPr>
        <w:t xml:space="preserve"> procentai</w:t>
      </w:r>
      <w:r w:rsidR="00D21FD7">
        <w:rPr>
          <w:rFonts w:ascii="Times New Roman" w:hAnsi="Times New Roman" w:cs="Times New Roman"/>
          <w:sz w:val="24"/>
          <w:szCs w:val="24"/>
        </w:rPr>
        <w:t>,</w:t>
      </w:r>
      <w:r w:rsidR="00D11F55">
        <w:rPr>
          <w:rFonts w:ascii="Times New Roman" w:hAnsi="Times New Roman" w:cs="Times New Roman"/>
          <w:sz w:val="24"/>
          <w:szCs w:val="24"/>
        </w:rPr>
        <w:t xml:space="preserve"> 2016 metais atlyginimą įvardijo, kaip blogą. </w:t>
      </w:r>
      <w:r>
        <w:rPr>
          <w:rFonts w:ascii="Times New Roman" w:hAnsi="Times New Roman" w:cs="Times New Roman"/>
          <w:sz w:val="24"/>
          <w:szCs w:val="24"/>
        </w:rPr>
        <w:t xml:space="preserve"> </w:t>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42C0E8D9" wp14:editId="7DB19702">
            <wp:extent cx="5141595" cy="2543175"/>
            <wp:effectExtent l="0" t="0" r="1905" b="952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p>
    <w:p w:rsidR="000F2375" w:rsidRDefault="000F2375" w:rsidP="005D78A2">
      <w:pPr>
        <w:spacing w:after="0"/>
        <w:jc w:val="both"/>
        <w:rPr>
          <w:rFonts w:ascii="Times New Roman" w:hAnsi="Times New Roman" w:cs="Times New Roman"/>
          <w:sz w:val="24"/>
          <w:szCs w:val="24"/>
        </w:rPr>
      </w:pPr>
    </w:p>
    <w:p w:rsidR="005D78A2" w:rsidRDefault="005D78A2"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Didžioji dalis respondentų mano, kad </w:t>
      </w:r>
      <w:r w:rsidRPr="00D21FD7">
        <w:rPr>
          <w:rFonts w:ascii="Times New Roman" w:hAnsi="Times New Roman" w:cs="Times New Roman"/>
          <w:sz w:val="24"/>
          <w:szCs w:val="24"/>
        </w:rPr>
        <w:t>darbas organizuojamas</w:t>
      </w:r>
      <w:r>
        <w:rPr>
          <w:rFonts w:ascii="Times New Roman" w:hAnsi="Times New Roman" w:cs="Times New Roman"/>
          <w:sz w:val="24"/>
          <w:szCs w:val="24"/>
        </w:rPr>
        <w:t xml:space="preserve"> </w:t>
      </w:r>
      <w:r w:rsidRPr="006503F9">
        <w:rPr>
          <w:rFonts w:ascii="Times New Roman" w:hAnsi="Times New Roman" w:cs="Times New Roman"/>
          <w:sz w:val="24"/>
          <w:szCs w:val="24"/>
        </w:rPr>
        <w:t>gerai</w:t>
      </w:r>
      <w:r w:rsidRPr="00443A0F">
        <w:rPr>
          <w:rFonts w:ascii="Times New Roman" w:hAnsi="Times New Roman" w:cs="Times New Roman"/>
          <w:i/>
          <w:sz w:val="24"/>
          <w:szCs w:val="24"/>
        </w:rPr>
        <w:t xml:space="preserve"> </w:t>
      </w:r>
      <w:r>
        <w:rPr>
          <w:rFonts w:ascii="Times New Roman" w:hAnsi="Times New Roman" w:cs="Times New Roman"/>
          <w:sz w:val="24"/>
          <w:szCs w:val="24"/>
        </w:rPr>
        <w:t xml:space="preserve">ir </w:t>
      </w:r>
      <w:r w:rsidRPr="006503F9">
        <w:rPr>
          <w:rFonts w:ascii="Times New Roman" w:hAnsi="Times New Roman" w:cs="Times New Roman"/>
          <w:sz w:val="24"/>
          <w:szCs w:val="24"/>
        </w:rPr>
        <w:t>labai gerai</w:t>
      </w:r>
      <w:r>
        <w:rPr>
          <w:rFonts w:ascii="Times New Roman" w:hAnsi="Times New Roman" w:cs="Times New Roman"/>
          <w:sz w:val="24"/>
          <w:szCs w:val="24"/>
        </w:rPr>
        <w:t xml:space="preserve"> (92</w:t>
      </w:r>
      <w:r w:rsidRPr="006011EA">
        <w:rPr>
          <w:rFonts w:ascii="Times New Roman" w:hAnsi="Times New Roman" w:cs="Times New Roman"/>
          <w:sz w:val="24"/>
          <w:szCs w:val="24"/>
        </w:rPr>
        <w:t>%</w:t>
      </w:r>
      <w:r>
        <w:rPr>
          <w:rFonts w:ascii="Times New Roman" w:hAnsi="Times New Roman" w:cs="Times New Roman"/>
          <w:sz w:val="24"/>
          <w:szCs w:val="24"/>
        </w:rPr>
        <w:t>) ir tik mažuma (8</w:t>
      </w:r>
      <w:r w:rsidRPr="006011EA">
        <w:rPr>
          <w:rFonts w:ascii="Times New Roman" w:hAnsi="Times New Roman" w:cs="Times New Roman"/>
          <w:sz w:val="24"/>
          <w:szCs w:val="24"/>
        </w:rPr>
        <w:t>%</w:t>
      </w:r>
      <w:r>
        <w:rPr>
          <w:rFonts w:ascii="Times New Roman" w:hAnsi="Times New Roman" w:cs="Times New Roman"/>
          <w:sz w:val="24"/>
          <w:szCs w:val="24"/>
        </w:rPr>
        <w:t xml:space="preserve">) mano, kad </w:t>
      </w:r>
      <w:r w:rsidRPr="006503F9">
        <w:rPr>
          <w:rFonts w:ascii="Times New Roman" w:hAnsi="Times New Roman" w:cs="Times New Roman"/>
          <w:sz w:val="24"/>
          <w:szCs w:val="24"/>
        </w:rPr>
        <w:t>vidutiniškai.</w:t>
      </w:r>
      <w:r>
        <w:rPr>
          <w:rFonts w:ascii="Times New Roman" w:hAnsi="Times New Roman" w:cs="Times New Roman"/>
          <w:sz w:val="24"/>
          <w:szCs w:val="24"/>
        </w:rPr>
        <w:t xml:space="preserve"> </w:t>
      </w:r>
      <w:r w:rsidRPr="006503F9">
        <w:rPr>
          <w:rFonts w:ascii="Times New Roman" w:hAnsi="Times New Roman" w:cs="Times New Roman"/>
          <w:sz w:val="24"/>
          <w:szCs w:val="24"/>
        </w:rPr>
        <w:t>Blogai</w:t>
      </w:r>
      <w:r>
        <w:rPr>
          <w:rFonts w:ascii="Times New Roman" w:hAnsi="Times New Roman" w:cs="Times New Roman"/>
          <w:i/>
          <w:sz w:val="24"/>
          <w:szCs w:val="24"/>
        </w:rPr>
        <w:t xml:space="preserve"> </w:t>
      </w:r>
      <w:r>
        <w:rPr>
          <w:rFonts w:ascii="Times New Roman" w:hAnsi="Times New Roman" w:cs="Times New Roman"/>
          <w:sz w:val="24"/>
          <w:szCs w:val="24"/>
        </w:rPr>
        <w:t xml:space="preserve">vertinančių nėra. Lyginant </w:t>
      </w:r>
      <w:r w:rsidR="0050543A">
        <w:rPr>
          <w:rFonts w:ascii="Times New Roman" w:hAnsi="Times New Roman" w:cs="Times New Roman"/>
          <w:sz w:val="24"/>
          <w:szCs w:val="24"/>
        </w:rPr>
        <w:t xml:space="preserve">atsakymų rodiklius nuo 2016 metų </w:t>
      </w:r>
      <w:r w:rsidR="00D11F55">
        <w:rPr>
          <w:rFonts w:ascii="Times New Roman" w:hAnsi="Times New Roman" w:cs="Times New Roman"/>
          <w:sz w:val="24"/>
          <w:szCs w:val="24"/>
        </w:rPr>
        <w:t xml:space="preserve">pastebimas vis didesnis procentas respondentų </w:t>
      </w:r>
      <w:r>
        <w:rPr>
          <w:rFonts w:ascii="Times New Roman" w:hAnsi="Times New Roman" w:cs="Times New Roman"/>
          <w:sz w:val="24"/>
          <w:szCs w:val="24"/>
        </w:rPr>
        <w:t xml:space="preserve">manančių, kad darbas organizuojamas </w:t>
      </w:r>
      <w:r w:rsidRPr="006503F9">
        <w:rPr>
          <w:rFonts w:ascii="Times New Roman" w:hAnsi="Times New Roman" w:cs="Times New Roman"/>
          <w:sz w:val="24"/>
          <w:szCs w:val="24"/>
        </w:rPr>
        <w:t>gerai</w:t>
      </w:r>
      <w:r w:rsidR="0050543A">
        <w:rPr>
          <w:rFonts w:ascii="Times New Roman" w:hAnsi="Times New Roman" w:cs="Times New Roman"/>
          <w:sz w:val="24"/>
          <w:szCs w:val="24"/>
        </w:rPr>
        <w:t xml:space="preserve"> ir labai gerai ir nuo 2018 metų jis išlieka stabiliai vienodas</w:t>
      </w:r>
      <w:r>
        <w:rPr>
          <w:rFonts w:ascii="Times New Roman" w:hAnsi="Times New Roman" w:cs="Times New Roman"/>
          <w:sz w:val="24"/>
          <w:szCs w:val="24"/>
        </w:rPr>
        <w:t xml:space="preserve"> (2019 m. - </w:t>
      </w:r>
      <w:r w:rsidR="0050543A">
        <w:rPr>
          <w:rFonts w:ascii="Times New Roman" w:hAnsi="Times New Roman" w:cs="Times New Roman"/>
          <w:sz w:val="24"/>
          <w:szCs w:val="24"/>
        </w:rPr>
        <w:t>92</w:t>
      </w:r>
      <w:r w:rsidRPr="006011EA">
        <w:rPr>
          <w:rFonts w:ascii="Times New Roman" w:hAnsi="Times New Roman" w:cs="Times New Roman"/>
          <w:sz w:val="24"/>
          <w:szCs w:val="24"/>
        </w:rPr>
        <w:t>%</w:t>
      </w:r>
      <w:r>
        <w:rPr>
          <w:rFonts w:ascii="Times New Roman" w:hAnsi="Times New Roman" w:cs="Times New Roman"/>
          <w:sz w:val="24"/>
          <w:szCs w:val="24"/>
        </w:rPr>
        <w:t xml:space="preserve">, 2018 m. - </w:t>
      </w:r>
      <w:r w:rsidR="0050543A">
        <w:rPr>
          <w:rFonts w:ascii="Times New Roman" w:hAnsi="Times New Roman" w:cs="Times New Roman"/>
          <w:sz w:val="24"/>
          <w:szCs w:val="24"/>
        </w:rPr>
        <w:t>92</w:t>
      </w:r>
      <w:r w:rsidRPr="006011EA">
        <w:rPr>
          <w:rFonts w:ascii="Times New Roman" w:hAnsi="Times New Roman" w:cs="Times New Roman"/>
          <w:sz w:val="24"/>
          <w:szCs w:val="24"/>
        </w:rPr>
        <w:t>%</w:t>
      </w:r>
      <w:r>
        <w:rPr>
          <w:rFonts w:ascii="Times New Roman" w:hAnsi="Times New Roman" w:cs="Times New Roman"/>
          <w:sz w:val="24"/>
          <w:szCs w:val="24"/>
        </w:rPr>
        <w:t xml:space="preserve">, 2017 m. - </w:t>
      </w:r>
      <w:r w:rsidR="0050543A">
        <w:rPr>
          <w:rFonts w:ascii="Times New Roman" w:hAnsi="Times New Roman" w:cs="Times New Roman"/>
          <w:sz w:val="24"/>
          <w:szCs w:val="24"/>
        </w:rPr>
        <w:t>84</w:t>
      </w:r>
      <w:r w:rsidRPr="006011EA">
        <w:rPr>
          <w:rFonts w:ascii="Times New Roman" w:hAnsi="Times New Roman" w:cs="Times New Roman"/>
          <w:sz w:val="24"/>
          <w:szCs w:val="24"/>
        </w:rPr>
        <w:t>%</w:t>
      </w:r>
      <w:r>
        <w:rPr>
          <w:rFonts w:ascii="Times New Roman" w:hAnsi="Times New Roman" w:cs="Times New Roman"/>
          <w:sz w:val="24"/>
          <w:szCs w:val="24"/>
        </w:rPr>
        <w:t xml:space="preserve">, 2016 m. – </w:t>
      </w:r>
      <w:r w:rsidR="0050543A">
        <w:rPr>
          <w:rFonts w:ascii="Times New Roman" w:hAnsi="Times New Roman" w:cs="Times New Roman"/>
          <w:sz w:val="24"/>
          <w:szCs w:val="24"/>
        </w:rPr>
        <w:t>81</w:t>
      </w:r>
      <w:r w:rsidRPr="006011EA">
        <w:rPr>
          <w:rFonts w:ascii="Times New Roman" w:hAnsi="Times New Roman" w:cs="Times New Roman"/>
          <w:sz w:val="24"/>
          <w:szCs w:val="24"/>
        </w:rPr>
        <w:t>%</w:t>
      </w:r>
      <w:r>
        <w:rPr>
          <w:rFonts w:ascii="Times New Roman" w:hAnsi="Times New Roman" w:cs="Times New Roman"/>
          <w:sz w:val="24"/>
          <w:szCs w:val="24"/>
        </w:rPr>
        <w:t xml:space="preserve">). </w:t>
      </w:r>
      <w:r w:rsidR="0050543A">
        <w:rPr>
          <w:rFonts w:ascii="Times New Roman" w:hAnsi="Times New Roman" w:cs="Times New Roman"/>
          <w:sz w:val="24"/>
          <w:szCs w:val="24"/>
        </w:rPr>
        <w:t xml:space="preserve">Galima ir toliau teigti, kad </w:t>
      </w:r>
      <w:r>
        <w:rPr>
          <w:rFonts w:ascii="Times New Roman" w:hAnsi="Times New Roman" w:cs="Times New Roman"/>
          <w:sz w:val="24"/>
          <w:szCs w:val="24"/>
        </w:rPr>
        <w:t xml:space="preserve">darbas organizuojamas </w:t>
      </w:r>
      <w:r w:rsidR="000F2375">
        <w:rPr>
          <w:rFonts w:ascii="Times New Roman" w:hAnsi="Times New Roman" w:cs="Times New Roman"/>
          <w:sz w:val="24"/>
          <w:szCs w:val="24"/>
        </w:rPr>
        <w:t>tinkamai</w:t>
      </w:r>
      <w:r>
        <w:rPr>
          <w:rFonts w:ascii="Times New Roman" w:hAnsi="Times New Roman" w:cs="Times New Roman"/>
          <w:sz w:val="24"/>
          <w:szCs w:val="24"/>
        </w:rPr>
        <w:t xml:space="preserve">, didelių problemų nekyla. </w:t>
      </w:r>
    </w:p>
    <w:p w:rsidR="000F2375" w:rsidRDefault="000F2375" w:rsidP="005D78A2">
      <w:pPr>
        <w:spacing w:after="0"/>
        <w:ind w:firstLine="1296"/>
        <w:jc w:val="both"/>
        <w:rPr>
          <w:rFonts w:ascii="Times New Roman" w:hAnsi="Times New Roman" w:cs="Times New Roman"/>
          <w:sz w:val="24"/>
          <w:szCs w:val="24"/>
        </w:rPr>
      </w:pPr>
    </w:p>
    <w:p w:rsidR="005D78A2" w:rsidRPr="00947468" w:rsidRDefault="005D78A2" w:rsidP="005D78A2">
      <w:pPr>
        <w:spacing w:after="0"/>
        <w:ind w:firstLine="1296"/>
        <w:jc w:val="both"/>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20FB2130" wp14:editId="5D34F2D8">
            <wp:extent cx="5095875" cy="2695575"/>
            <wp:effectExtent l="0" t="0" r="9525" b="9525"/>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p>
    <w:p w:rsidR="000F2375" w:rsidRDefault="000F2375" w:rsidP="005D78A2">
      <w:pPr>
        <w:spacing w:after="0"/>
        <w:jc w:val="both"/>
        <w:rPr>
          <w:rFonts w:ascii="Times New Roman" w:hAnsi="Times New Roman" w:cs="Times New Roman"/>
          <w:sz w:val="24"/>
          <w:szCs w:val="24"/>
        </w:rPr>
      </w:pPr>
    </w:p>
    <w:p w:rsidR="005D78A2" w:rsidRDefault="005D78A2" w:rsidP="005D78A2">
      <w:pPr>
        <w:spacing w:after="0"/>
        <w:ind w:firstLine="1296"/>
        <w:jc w:val="both"/>
        <w:rPr>
          <w:rFonts w:ascii="Times New Roman" w:hAnsi="Times New Roman" w:cs="Times New Roman"/>
          <w:sz w:val="24"/>
          <w:szCs w:val="24"/>
        </w:rPr>
      </w:pPr>
      <w:r w:rsidRPr="00D21FD7">
        <w:rPr>
          <w:rFonts w:ascii="Times New Roman" w:hAnsi="Times New Roman" w:cs="Times New Roman"/>
          <w:sz w:val="24"/>
          <w:szCs w:val="24"/>
        </w:rPr>
        <w:t>Darbo krūvį</w:t>
      </w:r>
      <w:r>
        <w:rPr>
          <w:rFonts w:ascii="Times New Roman" w:hAnsi="Times New Roman" w:cs="Times New Roman"/>
          <w:sz w:val="24"/>
          <w:szCs w:val="24"/>
        </w:rPr>
        <w:t xml:space="preserve"> </w:t>
      </w:r>
      <w:r w:rsidR="00A846A2">
        <w:rPr>
          <w:rFonts w:ascii="Times New Roman" w:hAnsi="Times New Roman" w:cs="Times New Roman"/>
          <w:sz w:val="24"/>
          <w:szCs w:val="24"/>
        </w:rPr>
        <w:t>kaip gerai ir labai gerai pažymėjo 55</w:t>
      </w:r>
      <w:r w:rsidR="00A846A2" w:rsidRPr="006011EA">
        <w:rPr>
          <w:rFonts w:ascii="Times New Roman" w:hAnsi="Times New Roman" w:cs="Times New Roman"/>
          <w:sz w:val="24"/>
          <w:szCs w:val="24"/>
        </w:rPr>
        <w:t>%</w:t>
      </w:r>
      <w:r w:rsidR="00A846A2">
        <w:rPr>
          <w:rFonts w:ascii="Times New Roman" w:hAnsi="Times New Roman" w:cs="Times New Roman"/>
          <w:sz w:val="24"/>
          <w:szCs w:val="24"/>
        </w:rPr>
        <w:t xml:space="preserve"> respondentų, o tai šiek tiek mažiau nei ankstesniais metais</w:t>
      </w:r>
      <w:r w:rsidR="006621AF">
        <w:rPr>
          <w:rFonts w:ascii="Times New Roman" w:hAnsi="Times New Roman" w:cs="Times New Roman"/>
          <w:sz w:val="24"/>
          <w:szCs w:val="24"/>
        </w:rPr>
        <w:t xml:space="preserve">. </w:t>
      </w:r>
      <w:r w:rsidR="00A846A2">
        <w:rPr>
          <w:rFonts w:ascii="Times New Roman" w:hAnsi="Times New Roman" w:cs="Times New Roman"/>
          <w:sz w:val="24"/>
          <w:szCs w:val="24"/>
        </w:rPr>
        <w:t xml:space="preserve">2017-2019 metais </w:t>
      </w:r>
      <w:r w:rsidR="006621AF">
        <w:rPr>
          <w:rFonts w:ascii="Times New Roman" w:hAnsi="Times New Roman" w:cs="Times New Roman"/>
          <w:sz w:val="24"/>
          <w:szCs w:val="24"/>
        </w:rPr>
        <w:t>labai gerai ir gerai atsakymą rinkosi tie patys 67</w:t>
      </w:r>
      <w:r w:rsidR="006621AF" w:rsidRPr="006011EA">
        <w:rPr>
          <w:rFonts w:ascii="Times New Roman" w:hAnsi="Times New Roman" w:cs="Times New Roman"/>
          <w:sz w:val="24"/>
          <w:szCs w:val="24"/>
        </w:rPr>
        <w:t>%</w:t>
      </w:r>
      <w:r w:rsidR="006621AF">
        <w:rPr>
          <w:rFonts w:ascii="Times New Roman" w:hAnsi="Times New Roman" w:cs="Times New Roman"/>
          <w:sz w:val="24"/>
          <w:szCs w:val="24"/>
        </w:rPr>
        <w:t xml:space="preserve">  respondentų. Darbo krūvį kaip blogą  buvo pažymėję tik 2017 metais – 8</w:t>
      </w:r>
      <w:r w:rsidR="006621AF" w:rsidRPr="006011EA">
        <w:rPr>
          <w:rFonts w:ascii="Times New Roman" w:hAnsi="Times New Roman" w:cs="Times New Roman"/>
          <w:sz w:val="24"/>
          <w:szCs w:val="24"/>
        </w:rPr>
        <w:t>%</w:t>
      </w:r>
      <w:r w:rsidR="006621AF">
        <w:rPr>
          <w:rFonts w:ascii="Times New Roman" w:hAnsi="Times New Roman" w:cs="Times New Roman"/>
          <w:sz w:val="24"/>
          <w:szCs w:val="24"/>
        </w:rPr>
        <w:t xml:space="preserve"> respondentų ir 2016 metais 18</w:t>
      </w:r>
      <w:r w:rsidR="006621AF" w:rsidRPr="006011EA">
        <w:rPr>
          <w:rFonts w:ascii="Times New Roman" w:hAnsi="Times New Roman" w:cs="Times New Roman"/>
          <w:sz w:val="24"/>
          <w:szCs w:val="24"/>
        </w:rPr>
        <w:t>%</w:t>
      </w:r>
      <w:r w:rsidR="006621AF">
        <w:rPr>
          <w:rFonts w:ascii="Times New Roman" w:hAnsi="Times New Roman" w:cs="Times New Roman"/>
          <w:sz w:val="24"/>
          <w:szCs w:val="24"/>
        </w:rPr>
        <w:t xml:space="preserve"> respondentų. Taigi šių metų anketos parodė, kad 8 procentiniais punktais padaugėjo pasirinkusių</w:t>
      </w:r>
      <w:r w:rsidR="008444DF">
        <w:rPr>
          <w:rFonts w:ascii="Times New Roman" w:hAnsi="Times New Roman" w:cs="Times New Roman"/>
          <w:sz w:val="24"/>
          <w:szCs w:val="24"/>
        </w:rPr>
        <w:t>jų</w:t>
      </w:r>
      <w:r w:rsidR="006621AF">
        <w:rPr>
          <w:rFonts w:ascii="Times New Roman" w:hAnsi="Times New Roman" w:cs="Times New Roman"/>
          <w:sz w:val="24"/>
          <w:szCs w:val="24"/>
        </w:rPr>
        <w:t xml:space="preserve"> kategoriją vidutiniškai. Galima daryti prielaidą, kad darbo krūvis šiemet kai kam </w:t>
      </w:r>
      <w:r w:rsidR="008444DF">
        <w:rPr>
          <w:rFonts w:ascii="Times New Roman" w:hAnsi="Times New Roman" w:cs="Times New Roman"/>
          <w:sz w:val="24"/>
          <w:szCs w:val="24"/>
        </w:rPr>
        <w:t>galėjo būti</w:t>
      </w:r>
      <w:r w:rsidR="001207CF">
        <w:rPr>
          <w:rFonts w:ascii="Times New Roman" w:hAnsi="Times New Roman" w:cs="Times New Roman"/>
          <w:sz w:val="24"/>
          <w:szCs w:val="24"/>
        </w:rPr>
        <w:t xml:space="preserve"> ar atrod</w:t>
      </w:r>
      <w:r w:rsidR="000F2375">
        <w:rPr>
          <w:rFonts w:ascii="Times New Roman" w:hAnsi="Times New Roman" w:cs="Times New Roman"/>
          <w:sz w:val="24"/>
          <w:szCs w:val="24"/>
        </w:rPr>
        <w:t>ė</w:t>
      </w:r>
      <w:r w:rsidR="001207CF">
        <w:rPr>
          <w:rFonts w:ascii="Times New Roman" w:hAnsi="Times New Roman" w:cs="Times New Roman"/>
          <w:sz w:val="24"/>
          <w:szCs w:val="24"/>
        </w:rPr>
        <w:t xml:space="preserve"> </w:t>
      </w:r>
      <w:r w:rsidR="008444DF">
        <w:rPr>
          <w:rFonts w:ascii="Times New Roman" w:hAnsi="Times New Roman" w:cs="Times New Roman"/>
          <w:sz w:val="24"/>
          <w:szCs w:val="24"/>
        </w:rPr>
        <w:t>šiek tiek didesnis.</w:t>
      </w:r>
    </w:p>
    <w:p w:rsidR="005D78A2" w:rsidRDefault="005D78A2"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 </w:t>
      </w:r>
    </w:p>
    <w:p w:rsidR="000F2375" w:rsidRDefault="000F2375" w:rsidP="005D78A2">
      <w:pPr>
        <w:spacing w:after="0"/>
        <w:ind w:firstLine="1296"/>
        <w:jc w:val="both"/>
        <w:rPr>
          <w:rFonts w:ascii="Times New Roman" w:hAnsi="Times New Roman" w:cs="Times New Roman"/>
          <w:sz w:val="24"/>
          <w:szCs w:val="24"/>
        </w:rPr>
      </w:pPr>
    </w:p>
    <w:p w:rsidR="000F2375" w:rsidRDefault="000F2375" w:rsidP="005D78A2">
      <w:pPr>
        <w:spacing w:after="0"/>
        <w:ind w:firstLine="1296"/>
        <w:jc w:val="both"/>
        <w:rPr>
          <w:rFonts w:ascii="Times New Roman" w:hAnsi="Times New Roman" w:cs="Times New Roman"/>
          <w:sz w:val="24"/>
          <w:szCs w:val="24"/>
        </w:rPr>
      </w:pPr>
    </w:p>
    <w:p w:rsidR="000F2375" w:rsidRPr="00A202D0" w:rsidRDefault="000F2375" w:rsidP="005D78A2">
      <w:pPr>
        <w:spacing w:after="0"/>
        <w:ind w:firstLine="1296"/>
        <w:jc w:val="both"/>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53554273" wp14:editId="08E32AE5">
            <wp:extent cx="5324475" cy="2609850"/>
            <wp:effectExtent l="0" t="0" r="9525" b="0"/>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D78A2" w:rsidRDefault="005D78A2" w:rsidP="005D78A2">
      <w:pPr>
        <w:spacing w:after="0"/>
        <w:ind w:firstLine="1296"/>
        <w:jc w:val="both"/>
        <w:rPr>
          <w:rFonts w:ascii="Times New Roman" w:hAnsi="Times New Roman" w:cs="Times New Roman"/>
          <w:sz w:val="24"/>
          <w:szCs w:val="24"/>
        </w:rPr>
      </w:pPr>
    </w:p>
    <w:p w:rsidR="000F2375" w:rsidRDefault="000F2375" w:rsidP="005D78A2">
      <w:pPr>
        <w:spacing w:after="0"/>
        <w:ind w:firstLine="1296"/>
        <w:jc w:val="both"/>
        <w:rPr>
          <w:rFonts w:ascii="Times New Roman" w:hAnsi="Times New Roman" w:cs="Times New Roman"/>
          <w:i/>
          <w:sz w:val="24"/>
          <w:szCs w:val="24"/>
        </w:rPr>
      </w:pPr>
    </w:p>
    <w:p w:rsidR="001E0B70" w:rsidRDefault="005D78A2" w:rsidP="005D78A2">
      <w:pPr>
        <w:spacing w:after="0"/>
        <w:ind w:firstLine="1296"/>
        <w:jc w:val="both"/>
        <w:rPr>
          <w:rFonts w:ascii="Times New Roman" w:hAnsi="Times New Roman" w:cs="Times New Roman"/>
          <w:sz w:val="24"/>
          <w:szCs w:val="24"/>
        </w:rPr>
      </w:pPr>
      <w:r w:rsidRPr="00D21FD7">
        <w:rPr>
          <w:rFonts w:ascii="Times New Roman" w:hAnsi="Times New Roman" w:cs="Times New Roman"/>
          <w:sz w:val="24"/>
          <w:szCs w:val="24"/>
        </w:rPr>
        <w:t>Darbo tikslų ir rezultatų aiškum</w:t>
      </w:r>
      <w:r w:rsidR="0070645A" w:rsidRPr="00D21FD7">
        <w:rPr>
          <w:rFonts w:ascii="Times New Roman" w:hAnsi="Times New Roman" w:cs="Times New Roman"/>
          <w:sz w:val="24"/>
          <w:szCs w:val="24"/>
        </w:rPr>
        <w:t>as</w:t>
      </w:r>
      <w:r w:rsidR="0070645A">
        <w:rPr>
          <w:rFonts w:ascii="Times New Roman" w:hAnsi="Times New Roman" w:cs="Times New Roman"/>
          <w:sz w:val="24"/>
          <w:szCs w:val="24"/>
        </w:rPr>
        <w:t xml:space="preserve"> visais ankstesniais metais buvo suprantamas tik gerai ir labai gerai, išskyrus 2016 metus, kur atsakymą vidutiniškai rinkosi 27</w:t>
      </w:r>
      <w:r w:rsidR="0070645A" w:rsidRPr="006011EA">
        <w:rPr>
          <w:rFonts w:ascii="Times New Roman" w:hAnsi="Times New Roman" w:cs="Times New Roman"/>
          <w:sz w:val="24"/>
          <w:szCs w:val="24"/>
        </w:rPr>
        <w:t>%</w:t>
      </w:r>
      <w:r w:rsidR="0070645A">
        <w:rPr>
          <w:rFonts w:ascii="Times New Roman" w:hAnsi="Times New Roman" w:cs="Times New Roman"/>
          <w:sz w:val="24"/>
          <w:szCs w:val="24"/>
        </w:rPr>
        <w:t xml:space="preserve"> respondentų. Šių metų anketos parodė, kad 17</w:t>
      </w:r>
      <w:r w:rsidR="0070645A" w:rsidRPr="006011EA">
        <w:rPr>
          <w:rFonts w:ascii="Times New Roman" w:hAnsi="Times New Roman" w:cs="Times New Roman"/>
          <w:sz w:val="24"/>
          <w:szCs w:val="24"/>
        </w:rPr>
        <w:t>%</w:t>
      </w:r>
      <w:r w:rsidR="0070645A">
        <w:rPr>
          <w:rFonts w:ascii="Times New Roman" w:hAnsi="Times New Roman" w:cs="Times New Roman"/>
          <w:sz w:val="24"/>
          <w:szCs w:val="24"/>
        </w:rPr>
        <w:t xml:space="preserve"> respondentų </w:t>
      </w:r>
      <w:r w:rsidR="00DC6BEA">
        <w:rPr>
          <w:rFonts w:ascii="Times New Roman" w:hAnsi="Times New Roman" w:cs="Times New Roman"/>
          <w:sz w:val="24"/>
          <w:szCs w:val="24"/>
        </w:rPr>
        <w:t xml:space="preserve"> darbo tikslų ir rezultatų aiškumą supranta vidutiniškai. Vadinasi darbuotojams tikslinga teikti daugiau informacijos apie darbo tikslus ir rezultatus.</w:t>
      </w:r>
    </w:p>
    <w:p w:rsidR="00DC6BEA" w:rsidRDefault="001E0B70" w:rsidP="005D78A2">
      <w:pPr>
        <w:spacing w:after="0"/>
        <w:ind w:firstLine="1296"/>
        <w:jc w:val="both"/>
        <w:rPr>
          <w:rFonts w:ascii="Times New Roman" w:hAnsi="Times New Roman" w:cs="Times New Roman"/>
          <w:sz w:val="24"/>
          <w:szCs w:val="24"/>
        </w:rPr>
      </w:pPr>
      <w:r w:rsidRPr="00D21FD7">
        <w:rPr>
          <w:rFonts w:ascii="Times New Roman" w:hAnsi="Times New Roman" w:cs="Times New Roman"/>
          <w:sz w:val="24"/>
          <w:szCs w:val="24"/>
        </w:rPr>
        <w:t>Darbo rezultatų įvertinimu</w:t>
      </w:r>
      <w:r>
        <w:rPr>
          <w:rFonts w:ascii="Times New Roman" w:hAnsi="Times New Roman" w:cs="Times New Roman"/>
          <w:sz w:val="24"/>
          <w:szCs w:val="24"/>
        </w:rPr>
        <w:t xml:space="preserve"> patenkinta didžioji dalis darbuotojų - 92</w:t>
      </w:r>
      <w:r w:rsidRPr="006011EA">
        <w:rPr>
          <w:rFonts w:ascii="Times New Roman" w:hAnsi="Times New Roman" w:cs="Times New Roman"/>
          <w:sz w:val="24"/>
          <w:szCs w:val="24"/>
        </w:rPr>
        <w:t>%</w:t>
      </w:r>
      <w:r>
        <w:rPr>
          <w:rFonts w:ascii="Times New Roman" w:hAnsi="Times New Roman" w:cs="Times New Roman"/>
          <w:sz w:val="24"/>
          <w:szCs w:val="24"/>
        </w:rPr>
        <w:t xml:space="preserve"> respondentų darbo rezultatų įvertinimą vertina labai gerai ir gerai, likusi dalis vidutiniškai. </w:t>
      </w:r>
      <w:r w:rsidR="00D21FD7">
        <w:rPr>
          <w:rFonts w:ascii="Times New Roman" w:hAnsi="Times New Roman" w:cs="Times New Roman"/>
          <w:sz w:val="24"/>
          <w:szCs w:val="24"/>
        </w:rPr>
        <w:t>K</w:t>
      </w:r>
      <w:r>
        <w:rPr>
          <w:rFonts w:ascii="Times New Roman" w:hAnsi="Times New Roman" w:cs="Times New Roman"/>
          <w:sz w:val="24"/>
          <w:szCs w:val="24"/>
        </w:rPr>
        <w:t>ad darbo rezultatai įvertinami gerai ir labai gerai</w:t>
      </w:r>
      <w:r w:rsidR="00D21FD7">
        <w:rPr>
          <w:rFonts w:ascii="Times New Roman" w:hAnsi="Times New Roman" w:cs="Times New Roman"/>
          <w:sz w:val="24"/>
          <w:szCs w:val="24"/>
        </w:rPr>
        <w:t>,</w:t>
      </w:r>
      <w:r w:rsidR="00D21FD7" w:rsidRPr="00D21FD7">
        <w:rPr>
          <w:rFonts w:ascii="Times New Roman" w:hAnsi="Times New Roman" w:cs="Times New Roman"/>
          <w:sz w:val="24"/>
          <w:szCs w:val="24"/>
        </w:rPr>
        <w:t xml:space="preserve"> </w:t>
      </w:r>
      <w:r w:rsidR="00D21FD7">
        <w:rPr>
          <w:rFonts w:ascii="Times New Roman" w:hAnsi="Times New Roman" w:cs="Times New Roman"/>
          <w:sz w:val="24"/>
          <w:szCs w:val="24"/>
        </w:rPr>
        <w:t xml:space="preserve">toks pats darbuotojų skaičius galvojo ir 2019 metais. </w:t>
      </w:r>
      <w:r>
        <w:rPr>
          <w:rFonts w:ascii="Times New Roman" w:hAnsi="Times New Roman" w:cs="Times New Roman"/>
          <w:sz w:val="24"/>
          <w:szCs w:val="24"/>
        </w:rPr>
        <w:t>Beje tokie rezultatai buvo ir ankstesniais metais, išskyrus 2018 met</w:t>
      </w:r>
      <w:r w:rsidR="00C17B7D">
        <w:rPr>
          <w:rFonts w:ascii="Times New Roman" w:hAnsi="Times New Roman" w:cs="Times New Roman"/>
          <w:sz w:val="24"/>
          <w:szCs w:val="24"/>
        </w:rPr>
        <w:t>u</w:t>
      </w:r>
      <w:r>
        <w:rPr>
          <w:rFonts w:ascii="Times New Roman" w:hAnsi="Times New Roman" w:cs="Times New Roman"/>
          <w:sz w:val="24"/>
          <w:szCs w:val="24"/>
        </w:rPr>
        <w:t>s, kur gerai vertino 75</w:t>
      </w:r>
      <w:r w:rsidRPr="006011EA">
        <w:rPr>
          <w:rFonts w:ascii="Times New Roman" w:hAnsi="Times New Roman" w:cs="Times New Roman"/>
          <w:sz w:val="24"/>
          <w:szCs w:val="24"/>
        </w:rPr>
        <w:t>%</w:t>
      </w:r>
      <w:r>
        <w:rPr>
          <w:rFonts w:ascii="Times New Roman" w:hAnsi="Times New Roman" w:cs="Times New Roman"/>
          <w:sz w:val="24"/>
          <w:szCs w:val="24"/>
        </w:rPr>
        <w:t xml:space="preserve"> respondentų, o vidutiniškai 25</w:t>
      </w:r>
      <w:r w:rsidRPr="006011EA">
        <w:rPr>
          <w:rFonts w:ascii="Times New Roman" w:hAnsi="Times New Roman" w:cs="Times New Roman"/>
          <w:sz w:val="24"/>
          <w:szCs w:val="24"/>
        </w:rPr>
        <w:t>%</w:t>
      </w:r>
      <w:r>
        <w:rPr>
          <w:rFonts w:ascii="Times New Roman" w:hAnsi="Times New Roman" w:cs="Times New Roman"/>
          <w:sz w:val="24"/>
          <w:szCs w:val="24"/>
        </w:rPr>
        <w:t xml:space="preserve"> respondentų.</w:t>
      </w:r>
      <w:r w:rsidR="00C17B7D">
        <w:rPr>
          <w:rFonts w:ascii="Times New Roman" w:hAnsi="Times New Roman" w:cs="Times New Roman"/>
          <w:sz w:val="24"/>
          <w:szCs w:val="24"/>
        </w:rPr>
        <w:t xml:space="preserve"> Atsiliepimų apie neaiškų darbo rezultatų įvertinimą nėra buvę. </w:t>
      </w:r>
      <w:r w:rsidR="00DC6BEA">
        <w:rPr>
          <w:rFonts w:ascii="Times New Roman" w:hAnsi="Times New Roman" w:cs="Times New Roman"/>
          <w:sz w:val="24"/>
          <w:szCs w:val="24"/>
        </w:rPr>
        <w:t xml:space="preserve"> </w:t>
      </w:r>
    </w:p>
    <w:p w:rsidR="000F2375" w:rsidRDefault="000F2375" w:rsidP="005D78A2">
      <w:pPr>
        <w:spacing w:after="0"/>
        <w:ind w:firstLine="1296"/>
        <w:jc w:val="both"/>
        <w:rPr>
          <w:rFonts w:ascii="Times New Roman" w:hAnsi="Times New Roman" w:cs="Times New Roman"/>
          <w:sz w:val="24"/>
          <w:szCs w:val="24"/>
        </w:rPr>
      </w:pPr>
    </w:p>
    <w:p w:rsidR="005D78A2" w:rsidRPr="006503F9" w:rsidRDefault="005D78A2" w:rsidP="005D78A2">
      <w:pPr>
        <w:spacing w:after="0"/>
        <w:ind w:firstLine="1296"/>
        <w:jc w:val="both"/>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0DF14300" wp14:editId="7BA40620">
            <wp:extent cx="5130800" cy="2705100"/>
            <wp:effectExtent l="0" t="0" r="12700" b="0"/>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D78A2" w:rsidRDefault="005D78A2" w:rsidP="005D78A2">
      <w:pPr>
        <w:spacing w:after="0"/>
        <w:rPr>
          <w:rFonts w:ascii="Times New Roman" w:hAnsi="Times New Roman" w:cs="Times New Roman"/>
          <w:sz w:val="24"/>
          <w:szCs w:val="24"/>
        </w:rPr>
      </w:pPr>
    </w:p>
    <w:p w:rsidR="005D78A2" w:rsidRDefault="005D78A2" w:rsidP="005D78A2">
      <w:pPr>
        <w:spacing w:after="0"/>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5E8C037E" wp14:editId="3C6EDB01">
            <wp:extent cx="5121275" cy="2571750"/>
            <wp:effectExtent l="0" t="0" r="3175" b="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p>
    <w:p w:rsidR="00C5516E" w:rsidRDefault="001207CF" w:rsidP="005D78A2">
      <w:pPr>
        <w:spacing w:after="0"/>
        <w:ind w:firstLine="1296"/>
        <w:jc w:val="both"/>
        <w:rPr>
          <w:rFonts w:ascii="Times New Roman" w:hAnsi="Times New Roman" w:cs="Times New Roman"/>
          <w:sz w:val="24"/>
          <w:szCs w:val="24"/>
        </w:rPr>
      </w:pPr>
      <w:r w:rsidRPr="001207CF">
        <w:rPr>
          <w:rFonts w:ascii="Times New Roman" w:hAnsi="Times New Roman" w:cs="Times New Roman"/>
          <w:sz w:val="24"/>
          <w:szCs w:val="24"/>
        </w:rPr>
        <w:t>Didžioji dalis respondentų mano, kad jiems</w:t>
      </w:r>
      <w:r>
        <w:rPr>
          <w:rFonts w:ascii="Times New Roman" w:hAnsi="Times New Roman" w:cs="Times New Roman"/>
          <w:sz w:val="24"/>
          <w:szCs w:val="24"/>
        </w:rPr>
        <w:t xml:space="preserve"> yra</w:t>
      </w:r>
      <w:r w:rsidRPr="001207CF">
        <w:rPr>
          <w:rFonts w:ascii="Times New Roman" w:hAnsi="Times New Roman" w:cs="Times New Roman"/>
          <w:sz w:val="24"/>
          <w:szCs w:val="24"/>
        </w:rPr>
        <w:t xml:space="preserve"> sudaroma gera ir labai gera galimybė </w:t>
      </w:r>
      <w:r w:rsidR="005D78A2" w:rsidRPr="001207CF">
        <w:rPr>
          <w:rFonts w:ascii="Times New Roman" w:hAnsi="Times New Roman" w:cs="Times New Roman"/>
          <w:sz w:val="24"/>
          <w:szCs w:val="24"/>
        </w:rPr>
        <w:t xml:space="preserve"> </w:t>
      </w:r>
      <w:r w:rsidR="005D78A2" w:rsidRPr="00D21FD7">
        <w:rPr>
          <w:rFonts w:ascii="Times New Roman" w:hAnsi="Times New Roman" w:cs="Times New Roman"/>
          <w:sz w:val="24"/>
          <w:szCs w:val="24"/>
        </w:rPr>
        <w:t>tobulinti savo profesinę kompetenciją</w:t>
      </w:r>
      <w:r>
        <w:rPr>
          <w:rFonts w:ascii="Times New Roman" w:hAnsi="Times New Roman" w:cs="Times New Roman"/>
          <w:i/>
          <w:sz w:val="24"/>
          <w:szCs w:val="24"/>
        </w:rPr>
        <w:t xml:space="preserve">. </w:t>
      </w:r>
      <w:r>
        <w:rPr>
          <w:rFonts w:ascii="Times New Roman" w:hAnsi="Times New Roman" w:cs="Times New Roman"/>
          <w:sz w:val="24"/>
          <w:szCs w:val="24"/>
        </w:rPr>
        <w:t>Šias dvi kategorijas rinkosi iš viso 92</w:t>
      </w:r>
      <w:r w:rsidRPr="006011EA">
        <w:rPr>
          <w:rFonts w:ascii="Times New Roman" w:hAnsi="Times New Roman" w:cs="Times New Roman"/>
          <w:sz w:val="24"/>
          <w:szCs w:val="24"/>
        </w:rPr>
        <w:t>%</w:t>
      </w:r>
      <w:r>
        <w:rPr>
          <w:rFonts w:ascii="Times New Roman" w:hAnsi="Times New Roman" w:cs="Times New Roman"/>
          <w:sz w:val="24"/>
          <w:szCs w:val="24"/>
        </w:rPr>
        <w:t xml:space="preserve"> respondentų ir tik 8</w:t>
      </w:r>
      <w:r w:rsidRPr="006011EA">
        <w:rPr>
          <w:rFonts w:ascii="Times New Roman" w:hAnsi="Times New Roman" w:cs="Times New Roman"/>
          <w:sz w:val="24"/>
          <w:szCs w:val="24"/>
        </w:rPr>
        <w:t>%</w:t>
      </w:r>
      <w:r>
        <w:rPr>
          <w:rFonts w:ascii="Times New Roman" w:hAnsi="Times New Roman" w:cs="Times New Roman"/>
          <w:sz w:val="24"/>
          <w:szCs w:val="24"/>
        </w:rPr>
        <w:t xml:space="preserve"> </w:t>
      </w:r>
      <w:r w:rsidR="000A4FE7">
        <w:rPr>
          <w:rFonts w:ascii="Times New Roman" w:hAnsi="Times New Roman" w:cs="Times New Roman"/>
          <w:sz w:val="24"/>
          <w:szCs w:val="24"/>
        </w:rPr>
        <w:t xml:space="preserve">respondentų </w:t>
      </w:r>
      <w:r>
        <w:rPr>
          <w:rFonts w:ascii="Times New Roman" w:hAnsi="Times New Roman" w:cs="Times New Roman"/>
          <w:sz w:val="24"/>
          <w:szCs w:val="24"/>
        </w:rPr>
        <w:t>galimybę tobulinti profesinę kompetenciją vertino vidutiniškai.</w:t>
      </w:r>
      <w:r w:rsidR="000A4FE7">
        <w:rPr>
          <w:rFonts w:ascii="Times New Roman" w:hAnsi="Times New Roman" w:cs="Times New Roman"/>
          <w:sz w:val="24"/>
          <w:szCs w:val="24"/>
        </w:rPr>
        <w:t xml:space="preserve"> Nors į prieš tai buvusį klausimą</w:t>
      </w:r>
      <w:r w:rsidR="00D21FD7">
        <w:rPr>
          <w:rFonts w:ascii="Times New Roman" w:hAnsi="Times New Roman" w:cs="Times New Roman"/>
          <w:sz w:val="24"/>
          <w:szCs w:val="24"/>
        </w:rPr>
        <w:t>,</w:t>
      </w:r>
      <w:r w:rsidR="000A4FE7">
        <w:rPr>
          <w:rFonts w:ascii="Times New Roman" w:hAnsi="Times New Roman" w:cs="Times New Roman"/>
          <w:sz w:val="24"/>
          <w:szCs w:val="24"/>
        </w:rPr>
        <w:t xml:space="preserve"> </w:t>
      </w:r>
      <w:r w:rsidR="000A4FE7" w:rsidRPr="00D21FD7">
        <w:rPr>
          <w:rFonts w:ascii="Times New Roman" w:hAnsi="Times New Roman" w:cs="Times New Roman"/>
          <w:sz w:val="24"/>
          <w:szCs w:val="24"/>
        </w:rPr>
        <w:t>ar Jums sudaromos galimybės tobulinti profesinę kompetenciją</w:t>
      </w:r>
      <w:r w:rsidR="00D21FD7">
        <w:rPr>
          <w:rFonts w:ascii="Times New Roman" w:hAnsi="Times New Roman" w:cs="Times New Roman"/>
          <w:sz w:val="24"/>
          <w:szCs w:val="24"/>
        </w:rPr>
        <w:t>,</w:t>
      </w:r>
      <w:r w:rsidR="000A4FE7">
        <w:rPr>
          <w:rFonts w:ascii="Times New Roman" w:hAnsi="Times New Roman" w:cs="Times New Roman"/>
          <w:sz w:val="24"/>
          <w:szCs w:val="24"/>
        </w:rPr>
        <w:t xml:space="preserve"> taip atsakė 75</w:t>
      </w:r>
      <w:r w:rsidR="000A4FE7" w:rsidRPr="006011EA">
        <w:rPr>
          <w:rFonts w:ascii="Times New Roman" w:hAnsi="Times New Roman" w:cs="Times New Roman"/>
          <w:sz w:val="24"/>
          <w:szCs w:val="24"/>
        </w:rPr>
        <w:t>%</w:t>
      </w:r>
      <w:r w:rsidR="003C2ACB">
        <w:rPr>
          <w:rFonts w:ascii="Times New Roman" w:hAnsi="Times New Roman" w:cs="Times New Roman"/>
          <w:sz w:val="24"/>
          <w:szCs w:val="24"/>
        </w:rPr>
        <w:t xml:space="preserve"> respondentų. </w:t>
      </w:r>
      <w:r w:rsidR="00B20480">
        <w:rPr>
          <w:rFonts w:ascii="Times New Roman" w:hAnsi="Times New Roman" w:cs="Times New Roman"/>
          <w:sz w:val="24"/>
          <w:szCs w:val="24"/>
        </w:rPr>
        <w:t>Kyla abejonių ar tikrai šiuo klausimu buvo nuoširdūs respondentų atsakymai.</w:t>
      </w:r>
      <w:r w:rsidR="00C5516E">
        <w:rPr>
          <w:rFonts w:ascii="Times New Roman" w:hAnsi="Times New Roman" w:cs="Times New Roman"/>
          <w:sz w:val="24"/>
          <w:szCs w:val="24"/>
        </w:rPr>
        <w:t xml:space="preserve">  </w:t>
      </w:r>
    </w:p>
    <w:p w:rsidR="005D78A2" w:rsidRDefault="003C2ACB"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Žvelgiant į ankstesnių metų rezultatus galimybę tobulinti profesinę kompetenciją </w:t>
      </w:r>
      <w:r w:rsidR="005D78A2">
        <w:rPr>
          <w:rFonts w:ascii="Times New Roman" w:hAnsi="Times New Roman" w:cs="Times New Roman"/>
          <w:sz w:val="24"/>
          <w:szCs w:val="24"/>
        </w:rPr>
        <w:t xml:space="preserve"> </w:t>
      </w:r>
      <w:r w:rsidR="006D5130">
        <w:rPr>
          <w:rFonts w:ascii="Times New Roman" w:hAnsi="Times New Roman" w:cs="Times New Roman"/>
          <w:sz w:val="24"/>
          <w:szCs w:val="24"/>
        </w:rPr>
        <w:t>matė didžioji dalis darbuotojų, galimybę gerai ir labai gerai visada rinkdavosi nuo 83</w:t>
      </w:r>
      <w:r w:rsidR="006D5130" w:rsidRPr="006011EA">
        <w:rPr>
          <w:rFonts w:ascii="Times New Roman" w:hAnsi="Times New Roman" w:cs="Times New Roman"/>
          <w:sz w:val="24"/>
          <w:szCs w:val="24"/>
        </w:rPr>
        <w:t>%</w:t>
      </w:r>
      <w:r w:rsidR="006D5130">
        <w:rPr>
          <w:rFonts w:ascii="Times New Roman" w:hAnsi="Times New Roman" w:cs="Times New Roman"/>
          <w:sz w:val="24"/>
          <w:szCs w:val="24"/>
        </w:rPr>
        <w:t xml:space="preserve"> iki 92</w:t>
      </w:r>
      <w:r w:rsidR="006D5130" w:rsidRPr="006011EA">
        <w:rPr>
          <w:rFonts w:ascii="Times New Roman" w:hAnsi="Times New Roman" w:cs="Times New Roman"/>
          <w:sz w:val="24"/>
          <w:szCs w:val="24"/>
        </w:rPr>
        <w:t>%</w:t>
      </w:r>
      <w:r w:rsidR="006D5130">
        <w:rPr>
          <w:rFonts w:ascii="Times New Roman" w:hAnsi="Times New Roman" w:cs="Times New Roman"/>
          <w:sz w:val="24"/>
          <w:szCs w:val="24"/>
        </w:rPr>
        <w:t xml:space="preserve"> respondentų. Tik 2016 metais buvo 63</w:t>
      </w:r>
      <w:r w:rsidR="006D5130" w:rsidRPr="006011EA">
        <w:rPr>
          <w:rFonts w:ascii="Times New Roman" w:hAnsi="Times New Roman" w:cs="Times New Roman"/>
          <w:sz w:val="24"/>
          <w:szCs w:val="24"/>
        </w:rPr>
        <w:t>%</w:t>
      </w:r>
      <w:r w:rsidR="006D5130">
        <w:rPr>
          <w:rFonts w:ascii="Times New Roman" w:hAnsi="Times New Roman" w:cs="Times New Roman"/>
          <w:sz w:val="24"/>
          <w:szCs w:val="24"/>
        </w:rPr>
        <w:t xml:space="preserve"> respondentų. </w:t>
      </w:r>
      <w:r w:rsidR="005D78A2">
        <w:rPr>
          <w:rFonts w:ascii="Times New Roman" w:hAnsi="Times New Roman" w:cs="Times New Roman"/>
          <w:sz w:val="24"/>
          <w:szCs w:val="24"/>
        </w:rPr>
        <w:t xml:space="preserve">Todėl galima </w:t>
      </w:r>
      <w:r w:rsidR="00963081">
        <w:rPr>
          <w:rFonts w:ascii="Times New Roman" w:hAnsi="Times New Roman" w:cs="Times New Roman"/>
          <w:sz w:val="24"/>
          <w:szCs w:val="24"/>
        </w:rPr>
        <w:t xml:space="preserve">daryti prielaidą, kad didžioji dalis </w:t>
      </w:r>
      <w:r w:rsidR="005D78A2">
        <w:rPr>
          <w:rFonts w:ascii="Times New Roman" w:hAnsi="Times New Roman" w:cs="Times New Roman"/>
          <w:sz w:val="24"/>
          <w:szCs w:val="24"/>
        </w:rPr>
        <w:t>darbuotoj</w:t>
      </w:r>
      <w:r w:rsidR="00963081">
        <w:rPr>
          <w:rFonts w:ascii="Times New Roman" w:hAnsi="Times New Roman" w:cs="Times New Roman"/>
          <w:sz w:val="24"/>
          <w:szCs w:val="24"/>
        </w:rPr>
        <w:t>ų</w:t>
      </w:r>
      <w:r w:rsidR="005D78A2">
        <w:rPr>
          <w:rFonts w:ascii="Times New Roman" w:hAnsi="Times New Roman" w:cs="Times New Roman"/>
          <w:sz w:val="24"/>
          <w:szCs w:val="24"/>
        </w:rPr>
        <w:t xml:space="preserve"> </w:t>
      </w:r>
      <w:r w:rsidR="006D5130">
        <w:rPr>
          <w:rFonts w:ascii="Times New Roman" w:hAnsi="Times New Roman" w:cs="Times New Roman"/>
          <w:sz w:val="24"/>
          <w:szCs w:val="24"/>
        </w:rPr>
        <w:t xml:space="preserve">ir toliau turi </w:t>
      </w:r>
      <w:r w:rsidR="005D78A2">
        <w:rPr>
          <w:rFonts w:ascii="Times New Roman" w:hAnsi="Times New Roman" w:cs="Times New Roman"/>
          <w:sz w:val="24"/>
          <w:szCs w:val="24"/>
        </w:rPr>
        <w:t xml:space="preserve"> galimybes tobulinti savo profesinę kompetenciją.</w:t>
      </w:r>
    </w:p>
    <w:p w:rsidR="005D78A2" w:rsidRPr="00683BCA" w:rsidRDefault="005D78A2"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03D4943A" wp14:editId="0D4726E7">
            <wp:extent cx="5267325" cy="2562225"/>
            <wp:effectExtent l="0" t="0" r="9525" b="9525"/>
            <wp:docPr id="17" name="Diagra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p>
    <w:p w:rsidR="005D78A2" w:rsidRDefault="005D78A2" w:rsidP="005D78A2">
      <w:pPr>
        <w:spacing w:after="0"/>
        <w:ind w:firstLine="1296"/>
        <w:jc w:val="both"/>
        <w:rPr>
          <w:rFonts w:ascii="Times New Roman" w:hAnsi="Times New Roman" w:cs="Times New Roman"/>
          <w:sz w:val="24"/>
          <w:szCs w:val="24"/>
        </w:rPr>
      </w:pPr>
      <w:r w:rsidRPr="00963081">
        <w:rPr>
          <w:rFonts w:ascii="Times New Roman" w:hAnsi="Times New Roman" w:cs="Times New Roman"/>
          <w:sz w:val="24"/>
          <w:szCs w:val="24"/>
        </w:rPr>
        <w:t>Komandinį darb</w:t>
      </w:r>
      <w:r w:rsidR="001325D2" w:rsidRPr="00963081">
        <w:rPr>
          <w:rFonts w:ascii="Times New Roman" w:hAnsi="Times New Roman" w:cs="Times New Roman"/>
          <w:sz w:val="24"/>
          <w:szCs w:val="24"/>
        </w:rPr>
        <w:t>o</w:t>
      </w:r>
      <w:r w:rsidR="001325D2">
        <w:rPr>
          <w:rFonts w:ascii="Times New Roman" w:hAnsi="Times New Roman" w:cs="Times New Roman"/>
          <w:sz w:val="24"/>
          <w:szCs w:val="24"/>
        </w:rPr>
        <w:t xml:space="preserve"> rodikliai išliko panašūs kaip ir pernai metais - </w:t>
      </w:r>
      <w:r w:rsidRPr="006503F9">
        <w:rPr>
          <w:rFonts w:ascii="Times New Roman" w:hAnsi="Times New Roman" w:cs="Times New Roman"/>
          <w:sz w:val="24"/>
          <w:szCs w:val="24"/>
        </w:rPr>
        <w:t>gerai</w:t>
      </w:r>
      <w:r>
        <w:rPr>
          <w:rFonts w:ascii="Times New Roman" w:hAnsi="Times New Roman" w:cs="Times New Roman"/>
          <w:i/>
          <w:sz w:val="24"/>
          <w:szCs w:val="24"/>
        </w:rPr>
        <w:t xml:space="preserve"> </w:t>
      </w:r>
      <w:r>
        <w:rPr>
          <w:rFonts w:ascii="Times New Roman" w:hAnsi="Times New Roman" w:cs="Times New Roman"/>
          <w:sz w:val="24"/>
          <w:szCs w:val="24"/>
        </w:rPr>
        <w:t xml:space="preserve">ir </w:t>
      </w:r>
      <w:r w:rsidRPr="006503F9">
        <w:rPr>
          <w:rFonts w:ascii="Times New Roman" w:hAnsi="Times New Roman" w:cs="Times New Roman"/>
          <w:sz w:val="24"/>
          <w:szCs w:val="24"/>
        </w:rPr>
        <w:t>labai gerai</w:t>
      </w:r>
      <w:r>
        <w:rPr>
          <w:rFonts w:ascii="Times New Roman" w:hAnsi="Times New Roman" w:cs="Times New Roman"/>
          <w:i/>
          <w:sz w:val="24"/>
          <w:szCs w:val="24"/>
        </w:rPr>
        <w:t xml:space="preserve"> </w:t>
      </w:r>
      <w:r w:rsidR="001325D2">
        <w:rPr>
          <w:rFonts w:ascii="Times New Roman" w:hAnsi="Times New Roman" w:cs="Times New Roman"/>
          <w:sz w:val="24"/>
          <w:szCs w:val="24"/>
        </w:rPr>
        <w:t>komandinį darbą vertino 6</w:t>
      </w:r>
      <w:r>
        <w:rPr>
          <w:rFonts w:ascii="Times New Roman" w:hAnsi="Times New Roman" w:cs="Times New Roman"/>
          <w:sz w:val="24"/>
          <w:szCs w:val="24"/>
        </w:rPr>
        <w:t>7</w:t>
      </w:r>
      <w:r w:rsidRPr="006011EA">
        <w:rPr>
          <w:rFonts w:ascii="Times New Roman" w:hAnsi="Times New Roman" w:cs="Times New Roman"/>
          <w:sz w:val="24"/>
          <w:szCs w:val="24"/>
        </w:rPr>
        <w:t>%</w:t>
      </w:r>
      <w:r>
        <w:rPr>
          <w:rFonts w:ascii="Times New Roman" w:hAnsi="Times New Roman" w:cs="Times New Roman"/>
          <w:sz w:val="24"/>
          <w:szCs w:val="24"/>
        </w:rPr>
        <w:t xml:space="preserve"> respondentų, </w:t>
      </w:r>
      <w:r w:rsidR="001325D2">
        <w:rPr>
          <w:rFonts w:ascii="Times New Roman" w:hAnsi="Times New Roman" w:cs="Times New Roman"/>
          <w:sz w:val="24"/>
          <w:szCs w:val="24"/>
        </w:rPr>
        <w:t>kas šiemet irgi išliko 67</w:t>
      </w:r>
      <w:r w:rsidR="001325D2" w:rsidRPr="006011EA">
        <w:rPr>
          <w:rFonts w:ascii="Times New Roman" w:hAnsi="Times New Roman" w:cs="Times New Roman"/>
          <w:sz w:val="24"/>
          <w:szCs w:val="24"/>
        </w:rPr>
        <w:t>%</w:t>
      </w:r>
      <w:r w:rsidR="001325D2">
        <w:rPr>
          <w:rFonts w:ascii="Times New Roman" w:hAnsi="Times New Roman" w:cs="Times New Roman"/>
          <w:sz w:val="24"/>
          <w:szCs w:val="24"/>
        </w:rPr>
        <w:t xml:space="preserve">, skirtumas tik tas, kad jie visi rinkosi kategoriją gerai. Šių metų apklausoje </w:t>
      </w:r>
      <w:r w:rsidR="004F0912">
        <w:rPr>
          <w:rFonts w:ascii="Times New Roman" w:hAnsi="Times New Roman" w:cs="Times New Roman"/>
          <w:sz w:val="24"/>
          <w:szCs w:val="24"/>
        </w:rPr>
        <w:t xml:space="preserve">matome </w:t>
      </w:r>
      <w:r w:rsidR="001325D2">
        <w:rPr>
          <w:rFonts w:ascii="Times New Roman" w:hAnsi="Times New Roman" w:cs="Times New Roman"/>
          <w:sz w:val="24"/>
          <w:szCs w:val="24"/>
        </w:rPr>
        <w:t>8</w:t>
      </w:r>
      <w:r w:rsidR="001325D2" w:rsidRPr="006011EA">
        <w:rPr>
          <w:rFonts w:ascii="Times New Roman" w:hAnsi="Times New Roman" w:cs="Times New Roman"/>
          <w:sz w:val="24"/>
          <w:szCs w:val="24"/>
        </w:rPr>
        <w:t>%</w:t>
      </w:r>
      <w:r w:rsidR="001325D2">
        <w:rPr>
          <w:rFonts w:ascii="Times New Roman" w:hAnsi="Times New Roman" w:cs="Times New Roman"/>
          <w:sz w:val="24"/>
          <w:szCs w:val="24"/>
        </w:rPr>
        <w:t xml:space="preserve"> respondentų pažymėj</w:t>
      </w:r>
      <w:r w:rsidR="004F0912">
        <w:rPr>
          <w:rFonts w:ascii="Times New Roman" w:hAnsi="Times New Roman" w:cs="Times New Roman"/>
          <w:sz w:val="24"/>
          <w:szCs w:val="24"/>
        </w:rPr>
        <w:t xml:space="preserve">usių </w:t>
      </w:r>
      <w:r w:rsidR="001325D2">
        <w:rPr>
          <w:rFonts w:ascii="Times New Roman" w:hAnsi="Times New Roman" w:cs="Times New Roman"/>
          <w:sz w:val="24"/>
          <w:szCs w:val="24"/>
        </w:rPr>
        <w:t>blogai</w:t>
      </w:r>
      <w:r w:rsidR="004F0912">
        <w:rPr>
          <w:rFonts w:ascii="Times New Roman" w:hAnsi="Times New Roman" w:cs="Times New Roman"/>
          <w:sz w:val="24"/>
          <w:szCs w:val="24"/>
        </w:rPr>
        <w:t>, ko 2019 metais nebuvo. Lyginant su ankstesnių metų apklausomis komandinio darbo rodikliai visada būdavo panašūs, tik galima išskirti 2018 metus, kuomet gerai ir labai gerai rinkosi</w:t>
      </w:r>
      <w:r w:rsidR="001325D2">
        <w:rPr>
          <w:rFonts w:ascii="Times New Roman" w:hAnsi="Times New Roman" w:cs="Times New Roman"/>
          <w:sz w:val="24"/>
          <w:szCs w:val="24"/>
        </w:rPr>
        <w:t xml:space="preserve"> </w:t>
      </w:r>
      <w:r w:rsidR="004F0912">
        <w:rPr>
          <w:rFonts w:ascii="Times New Roman" w:hAnsi="Times New Roman" w:cs="Times New Roman"/>
          <w:sz w:val="24"/>
          <w:szCs w:val="24"/>
        </w:rPr>
        <w:t>84</w:t>
      </w:r>
      <w:r w:rsidR="004F0912" w:rsidRPr="006011EA">
        <w:rPr>
          <w:rFonts w:ascii="Times New Roman" w:hAnsi="Times New Roman" w:cs="Times New Roman"/>
          <w:sz w:val="24"/>
          <w:szCs w:val="24"/>
        </w:rPr>
        <w:t>%</w:t>
      </w:r>
      <w:r w:rsidR="004F0912">
        <w:rPr>
          <w:rFonts w:ascii="Times New Roman" w:hAnsi="Times New Roman" w:cs="Times New Roman"/>
          <w:sz w:val="24"/>
          <w:szCs w:val="24"/>
        </w:rPr>
        <w:t xml:space="preserve"> respondentų ir tai buvo geriausias vertinimas nuo 2016 metų.</w:t>
      </w:r>
    </w:p>
    <w:p w:rsidR="005D78A2" w:rsidRDefault="005D78A2" w:rsidP="005D78A2">
      <w:pPr>
        <w:spacing w:after="0"/>
        <w:ind w:firstLine="1296"/>
        <w:jc w:val="both"/>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7DAC175F" wp14:editId="4E09A533">
            <wp:extent cx="5074285" cy="2571750"/>
            <wp:effectExtent l="0" t="0" r="12065" b="0"/>
            <wp:docPr id="18" name="Diagra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D78A2" w:rsidRDefault="005D78A2" w:rsidP="005D78A2">
      <w:pPr>
        <w:spacing w:after="0"/>
        <w:ind w:firstLine="1296"/>
        <w:rPr>
          <w:rFonts w:ascii="Times New Roman" w:hAnsi="Times New Roman" w:cs="Times New Roman"/>
          <w:sz w:val="24"/>
          <w:szCs w:val="24"/>
        </w:rPr>
      </w:pPr>
    </w:p>
    <w:p w:rsidR="005D78A2" w:rsidRDefault="005D78A2" w:rsidP="005D78A2">
      <w:pPr>
        <w:spacing w:after="0"/>
        <w:ind w:firstLine="1296"/>
        <w:jc w:val="both"/>
        <w:rPr>
          <w:rFonts w:ascii="Times New Roman" w:hAnsi="Times New Roman" w:cs="Times New Roman"/>
          <w:sz w:val="24"/>
          <w:szCs w:val="24"/>
        </w:rPr>
      </w:pPr>
      <w:r w:rsidRPr="00963081">
        <w:rPr>
          <w:rFonts w:ascii="Times New Roman" w:hAnsi="Times New Roman" w:cs="Times New Roman"/>
          <w:sz w:val="24"/>
          <w:szCs w:val="24"/>
        </w:rPr>
        <w:t>Bendradarbiavimą</w:t>
      </w:r>
      <w:r w:rsidR="00B20480" w:rsidRPr="00963081">
        <w:rPr>
          <w:rFonts w:ascii="Times New Roman" w:hAnsi="Times New Roman" w:cs="Times New Roman"/>
          <w:sz w:val="24"/>
          <w:szCs w:val="24"/>
        </w:rPr>
        <w:t xml:space="preserve"> su kitomis įstaigomis</w:t>
      </w:r>
      <w:r w:rsidRPr="00963081">
        <w:rPr>
          <w:rFonts w:ascii="Times New Roman" w:hAnsi="Times New Roman" w:cs="Times New Roman"/>
          <w:sz w:val="24"/>
          <w:szCs w:val="24"/>
        </w:rPr>
        <w:t xml:space="preserve"> </w:t>
      </w:r>
      <w:r w:rsidR="004F0912">
        <w:rPr>
          <w:rFonts w:ascii="Times New Roman" w:hAnsi="Times New Roman" w:cs="Times New Roman"/>
          <w:sz w:val="24"/>
          <w:szCs w:val="24"/>
        </w:rPr>
        <w:t xml:space="preserve">šiais metais gerai ir vidutiniškai vertino tas pats respondentų skaičius </w:t>
      </w:r>
      <w:r w:rsidR="008432F1">
        <w:rPr>
          <w:rFonts w:ascii="Times New Roman" w:hAnsi="Times New Roman" w:cs="Times New Roman"/>
          <w:sz w:val="24"/>
          <w:szCs w:val="24"/>
        </w:rPr>
        <w:t>kaip ir praeitais metais. 2019 metais 17</w:t>
      </w:r>
      <w:r w:rsidR="008432F1" w:rsidRPr="006011EA">
        <w:rPr>
          <w:rFonts w:ascii="Times New Roman" w:hAnsi="Times New Roman" w:cs="Times New Roman"/>
          <w:sz w:val="24"/>
          <w:szCs w:val="24"/>
        </w:rPr>
        <w:t>%</w:t>
      </w:r>
      <w:r w:rsidR="008432F1">
        <w:rPr>
          <w:rFonts w:ascii="Times New Roman" w:hAnsi="Times New Roman" w:cs="Times New Roman"/>
          <w:sz w:val="24"/>
          <w:szCs w:val="24"/>
        </w:rPr>
        <w:t xml:space="preserve"> respondentų į šį klausimą neatsakė, o jau šiemet </w:t>
      </w:r>
      <w:r w:rsidR="00AD65CC">
        <w:rPr>
          <w:rFonts w:ascii="Times New Roman" w:hAnsi="Times New Roman" w:cs="Times New Roman"/>
          <w:sz w:val="24"/>
          <w:szCs w:val="24"/>
        </w:rPr>
        <w:t xml:space="preserve">tas pats skaičius respondentų t. y. </w:t>
      </w:r>
      <w:r w:rsidR="008432F1">
        <w:rPr>
          <w:rFonts w:ascii="Times New Roman" w:hAnsi="Times New Roman" w:cs="Times New Roman"/>
          <w:sz w:val="24"/>
          <w:szCs w:val="24"/>
        </w:rPr>
        <w:t>17</w:t>
      </w:r>
      <w:r w:rsidR="008432F1" w:rsidRPr="006011EA">
        <w:rPr>
          <w:rFonts w:ascii="Times New Roman" w:hAnsi="Times New Roman" w:cs="Times New Roman"/>
          <w:sz w:val="24"/>
          <w:szCs w:val="24"/>
        </w:rPr>
        <w:t>%</w:t>
      </w:r>
      <w:r w:rsidR="008432F1">
        <w:rPr>
          <w:rFonts w:ascii="Times New Roman" w:hAnsi="Times New Roman" w:cs="Times New Roman"/>
          <w:sz w:val="24"/>
          <w:szCs w:val="24"/>
        </w:rPr>
        <w:t xml:space="preserve"> pasirinko atsakymą blogai. </w:t>
      </w:r>
      <w:r w:rsidR="00AD65CC">
        <w:rPr>
          <w:rFonts w:ascii="Times New Roman" w:hAnsi="Times New Roman" w:cs="Times New Roman"/>
          <w:sz w:val="24"/>
          <w:szCs w:val="24"/>
        </w:rPr>
        <w:t xml:space="preserve">Visais kitais metais atsakymai pasiskirstydavo tarp </w:t>
      </w:r>
      <w:r w:rsidR="00B20480">
        <w:rPr>
          <w:rFonts w:ascii="Times New Roman" w:hAnsi="Times New Roman" w:cs="Times New Roman"/>
          <w:sz w:val="24"/>
          <w:szCs w:val="24"/>
        </w:rPr>
        <w:t xml:space="preserve">kategorijų </w:t>
      </w:r>
      <w:r w:rsidR="00AD65CC">
        <w:rPr>
          <w:rFonts w:ascii="Times New Roman" w:hAnsi="Times New Roman" w:cs="Times New Roman"/>
          <w:sz w:val="24"/>
          <w:szCs w:val="24"/>
        </w:rPr>
        <w:t xml:space="preserve">vidutiniškai ir gerai. </w:t>
      </w:r>
      <w:r>
        <w:rPr>
          <w:rFonts w:ascii="Times New Roman" w:hAnsi="Times New Roman" w:cs="Times New Roman"/>
          <w:sz w:val="24"/>
          <w:szCs w:val="24"/>
        </w:rPr>
        <w:t xml:space="preserve"> </w:t>
      </w:r>
    </w:p>
    <w:p w:rsidR="005D78A2" w:rsidRDefault="005D78A2" w:rsidP="005D78A2">
      <w:pPr>
        <w:spacing w:after="0"/>
        <w:ind w:firstLine="1296"/>
        <w:jc w:val="both"/>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631381F2" wp14:editId="7E6D1ABE">
            <wp:extent cx="5114925" cy="2533650"/>
            <wp:effectExtent l="0" t="0" r="9525" b="0"/>
            <wp:docPr id="19"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p>
    <w:p w:rsidR="00826424" w:rsidRDefault="005D78A2"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Atsakydami į klausimą</w:t>
      </w:r>
      <w:r w:rsidR="00963081">
        <w:rPr>
          <w:rFonts w:ascii="Times New Roman" w:hAnsi="Times New Roman" w:cs="Times New Roman"/>
          <w:sz w:val="24"/>
          <w:szCs w:val="24"/>
        </w:rPr>
        <w:t xml:space="preserve">, </w:t>
      </w:r>
      <w:r w:rsidR="00826424" w:rsidRPr="00963081">
        <w:rPr>
          <w:rFonts w:ascii="Times New Roman" w:hAnsi="Times New Roman" w:cs="Times New Roman"/>
          <w:i/>
          <w:sz w:val="24"/>
          <w:szCs w:val="24"/>
        </w:rPr>
        <w:t>s</w:t>
      </w:r>
      <w:r w:rsidRPr="00963081">
        <w:rPr>
          <w:rFonts w:ascii="Times New Roman" w:hAnsi="Times New Roman" w:cs="Times New Roman"/>
          <w:i/>
          <w:sz w:val="24"/>
          <w:szCs w:val="24"/>
        </w:rPr>
        <w:t>u kokiais sunkumais susiduriate teikdami paslaugas</w:t>
      </w:r>
      <w:r w:rsidR="00963081">
        <w:rPr>
          <w:rFonts w:ascii="Times New Roman" w:hAnsi="Times New Roman" w:cs="Times New Roman"/>
          <w:i/>
          <w:sz w:val="24"/>
          <w:szCs w:val="24"/>
        </w:rPr>
        <w:t xml:space="preserve">, </w:t>
      </w:r>
      <w:r>
        <w:rPr>
          <w:rFonts w:ascii="Times New Roman" w:hAnsi="Times New Roman" w:cs="Times New Roman"/>
          <w:sz w:val="24"/>
          <w:szCs w:val="24"/>
        </w:rPr>
        <w:t xml:space="preserve">matome, kad  </w:t>
      </w:r>
      <w:r w:rsidR="00AD65CC">
        <w:rPr>
          <w:rFonts w:ascii="Times New Roman" w:hAnsi="Times New Roman" w:cs="Times New Roman"/>
          <w:sz w:val="24"/>
          <w:szCs w:val="24"/>
        </w:rPr>
        <w:t>daugiausia respondentų (53</w:t>
      </w:r>
      <w:r w:rsidRPr="006011EA">
        <w:rPr>
          <w:rFonts w:ascii="Times New Roman" w:hAnsi="Times New Roman" w:cs="Times New Roman"/>
          <w:sz w:val="24"/>
          <w:szCs w:val="24"/>
        </w:rPr>
        <w:t>%</w:t>
      </w:r>
      <w:r w:rsidR="00AD65CC">
        <w:rPr>
          <w:rFonts w:ascii="Times New Roman" w:hAnsi="Times New Roman" w:cs="Times New Roman"/>
          <w:sz w:val="24"/>
          <w:szCs w:val="24"/>
        </w:rPr>
        <w:t>) rinkosi atsakymą - neigiamas paslaugų gavėjų požiūris į socialinių paslaugų teikėjus. 2019 metais šį atsakymą pateikė per pus mažiau respondentų, kaip ir 2016 metais, likusiais 2017 ir 2018 metais respondentų nuomonė, kad te</w:t>
      </w:r>
      <w:r w:rsidR="00AA6310">
        <w:rPr>
          <w:rFonts w:ascii="Times New Roman" w:hAnsi="Times New Roman" w:cs="Times New Roman"/>
          <w:sz w:val="24"/>
          <w:szCs w:val="24"/>
        </w:rPr>
        <w:t>i</w:t>
      </w:r>
      <w:r w:rsidR="00AD65CC">
        <w:rPr>
          <w:rFonts w:ascii="Times New Roman" w:hAnsi="Times New Roman" w:cs="Times New Roman"/>
          <w:sz w:val="24"/>
          <w:szCs w:val="24"/>
        </w:rPr>
        <w:t>kdami paslaugas daugiausiai susiduria su neigiamu paslaugų gavėjų požiūriu</w:t>
      </w:r>
      <w:r w:rsidR="00AA6310">
        <w:rPr>
          <w:rFonts w:ascii="Times New Roman" w:hAnsi="Times New Roman" w:cs="Times New Roman"/>
          <w:sz w:val="24"/>
          <w:szCs w:val="24"/>
        </w:rPr>
        <w:t xml:space="preserve"> buvo panaši kaip ir 2020 metais. </w:t>
      </w:r>
    </w:p>
    <w:p w:rsidR="00826424" w:rsidRDefault="00AA6310"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Lyginant su ankstesniais metais gerokai mažiau respondentų mano, kad yra nepakankamas finansavimas iš savivaldybės biudžeto. Anksčiau šie rodikliai svyruodavo tarp 25</w:t>
      </w:r>
      <w:r w:rsidRPr="006011EA">
        <w:rPr>
          <w:rFonts w:ascii="Times New Roman" w:hAnsi="Times New Roman" w:cs="Times New Roman"/>
          <w:sz w:val="24"/>
          <w:szCs w:val="24"/>
        </w:rPr>
        <w:t>%</w:t>
      </w:r>
      <w:r>
        <w:rPr>
          <w:rFonts w:ascii="Times New Roman" w:hAnsi="Times New Roman" w:cs="Times New Roman"/>
          <w:sz w:val="24"/>
          <w:szCs w:val="24"/>
        </w:rPr>
        <w:t xml:space="preserve"> - 33</w:t>
      </w:r>
      <w:r w:rsidRPr="006011EA">
        <w:rPr>
          <w:rFonts w:ascii="Times New Roman" w:hAnsi="Times New Roman" w:cs="Times New Roman"/>
          <w:sz w:val="24"/>
          <w:szCs w:val="24"/>
        </w:rPr>
        <w:t>%</w:t>
      </w:r>
      <w:r w:rsidR="00826424">
        <w:rPr>
          <w:rFonts w:ascii="Times New Roman" w:hAnsi="Times New Roman" w:cs="Times New Roman"/>
          <w:sz w:val="24"/>
          <w:szCs w:val="24"/>
        </w:rPr>
        <w:t xml:space="preserve"> respondentų pasirinkusių šį atsakymą.</w:t>
      </w:r>
      <w:r>
        <w:rPr>
          <w:rFonts w:ascii="Times New Roman" w:hAnsi="Times New Roman" w:cs="Times New Roman"/>
          <w:sz w:val="24"/>
          <w:szCs w:val="24"/>
        </w:rPr>
        <w:t xml:space="preserve"> Vis dar nemažas procentas respondentų mano, kad egzistuoja neigiamas visuomenės požiūris į socialinių paslaugų teikėjus (20</w:t>
      </w:r>
      <w:r w:rsidRPr="006011EA">
        <w:rPr>
          <w:rFonts w:ascii="Times New Roman" w:hAnsi="Times New Roman" w:cs="Times New Roman"/>
          <w:sz w:val="24"/>
          <w:szCs w:val="24"/>
        </w:rPr>
        <w:t>%</w:t>
      </w:r>
      <w:r>
        <w:rPr>
          <w:rFonts w:ascii="Times New Roman" w:hAnsi="Times New Roman" w:cs="Times New Roman"/>
          <w:sz w:val="24"/>
          <w:szCs w:val="24"/>
        </w:rPr>
        <w:t xml:space="preserve">). Panaši nuomonė </w:t>
      </w:r>
      <w:r w:rsidR="00897DCA">
        <w:rPr>
          <w:rFonts w:ascii="Times New Roman" w:hAnsi="Times New Roman" w:cs="Times New Roman"/>
          <w:sz w:val="24"/>
          <w:szCs w:val="24"/>
        </w:rPr>
        <w:t>būdavo</w:t>
      </w:r>
      <w:r>
        <w:rPr>
          <w:rFonts w:ascii="Times New Roman" w:hAnsi="Times New Roman" w:cs="Times New Roman"/>
          <w:sz w:val="24"/>
          <w:szCs w:val="24"/>
        </w:rPr>
        <w:t xml:space="preserve"> ir anksčiau</w:t>
      </w:r>
      <w:r w:rsidR="00897DCA">
        <w:rPr>
          <w:rFonts w:ascii="Times New Roman" w:hAnsi="Times New Roman" w:cs="Times New Roman"/>
          <w:sz w:val="24"/>
          <w:szCs w:val="24"/>
        </w:rPr>
        <w:t>, vieninteliais 2018 metais tik 9</w:t>
      </w:r>
      <w:r w:rsidR="00897DCA" w:rsidRPr="006011EA">
        <w:rPr>
          <w:rFonts w:ascii="Times New Roman" w:hAnsi="Times New Roman" w:cs="Times New Roman"/>
          <w:sz w:val="24"/>
          <w:szCs w:val="24"/>
        </w:rPr>
        <w:t>%</w:t>
      </w:r>
      <w:r w:rsidR="00897DCA">
        <w:rPr>
          <w:rFonts w:ascii="Times New Roman" w:hAnsi="Times New Roman" w:cs="Times New Roman"/>
          <w:sz w:val="24"/>
          <w:szCs w:val="24"/>
        </w:rPr>
        <w:t xml:space="preserve"> respondentų galvojo, kad yra neigiamas visuomenės požiūris į socialinių paslaugų teikėjus. Bendradarbiavimo su kitomis organizacijomis stoką didesniu procentų, nei anksčiau respondentai pažymėjo ir šiame klausime, nors šis skaičius smarkiai nepadidėjo, bet lyginant su ankstesniais metais (būdavo apie 8-9</w:t>
      </w:r>
      <w:r w:rsidR="00897DCA" w:rsidRPr="006011EA">
        <w:rPr>
          <w:rFonts w:ascii="Times New Roman" w:hAnsi="Times New Roman" w:cs="Times New Roman"/>
          <w:sz w:val="24"/>
          <w:szCs w:val="24"/>
        </w:rPr>
        <w:t>%</w:t>
      </w:r>
      <w:r w:rsidR="00897DCA">
        <w:rPr>
          <w:rFonts w:ascii="Times New Roman" w:hAnsi="Times New Roman" w:cs="Times New Roman"/>
          <w:sz w:val="24"/>
          <w:szCs w:val="24"/>
        </w:rPr>
        <w:t xml:space="preserve">), </w:t>
      </w:r>
      <w:r w:rsidR="00963081">
        <w:rPr>
          <w:rFonts w:ascii="Times New Roman" w:hAnsi="Times New Roman" w:cs="Times New Roman"/>
          <w:sz w:val="24"/>
          <w:szCs w:val="24"/>
        </w:rPr>
        <w:t>pakilo ir matom, kad jau  17</w:t>
      </w:r>
      <w:r w:rsidR="00963081" w:rsidRPr="006011EA">
        <w:rPr>
          <w:rFonts w:ascii="Times New Roman" w:hAnsi="Times New Roman" w:cs="Times New Roman"/>
          <w:sz w:val="24"/>
          <w:szCs w:val="24"/>
        </w:rPr>
        <w:t>%</w:t>
      </w:r>
      <w:r w:rsidR="00963081">
        <w:rPr>
          <w:rFonts w:ascii="Times New Roman" w:hAnsi="Times New Roman" w:cs="Times New Roman"/>
          <w:sz w:val="24"/>
          <w:szCs w:val="24"/>
        </w:rPr>
        <w:t xml:space="preserve"> apklaustųjų bendradarbiavimą su kitomis įstaigomis vertina blogai. </w:t>
      </w:r>
      <w:r w:rsidR="00897DCA">
        <w:rPr>
          <w:rFonts w:ascii="Times New Roman" w:hAnsi="Times New Roman" w:cs="Times New Roman"/>
          <w:sz w:val="24"/>
          <w:szCs w:val="24"/>
        </w:rPr>
        <w:t xml:space="preserve"> </w:t>
      </w:r>
    </w:p>
    <w:p w:rsidR="005D78A2" w:rsidRDefault="00897DCA"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lastRenderedPageBreak/>
        <w:t xml:space="preserve">Šių metų atsakymuose buvo 7 </w:t>
      </w:r>
      <w:r w:rsidRPr="006011EA">
        <w:rPr>
          <w:rFonts w:ascii="Times New Roman" w:hAnsi="Times New Roman" w:cs="Times New Roman"/>
          <w:sz w:val="24"/>
          <w:szCs w:val="24"/>
        </w:rPr>
        <w:t>%</w:t>
      </w:r>
      <w:r>
        <w:rPr>
          <w:rFonts w:ascii="Times New Roman" w:hAnsi="Times New Roman" w:cs="Times New Roman"/>
          <w:sz w:val="24"/>
          <w:szCs w:val="24"/>
        </w:rPr>
        <w:t xml:space="preserve"> respondentų, </w:t>
      </w:r>
      <w:r w:rsidR="0022039B">
        <w:rPr>
          <w:rFonts w:ascii="Times New Roman" w:hAnsi="Times New Roman" w:cs="Times New Roman"/>
          <w:sz w:val="24"/>
          <w:szCs w:val="24"/>
        </w:rPr>
        <w:t>kurie su jokiais sunkumais nesusidūrė.</w:t>
      </w:r>
      <w:r w:rsidR="005D78A2">
        <w:rPr>
          <w:rFonts w:ascii="Times New Roman" w:hAnsi="Times New Roman" w:cs="Times New Roman"/>
          <w:sz w:val="24"/>
          <w:szCs w:val="24"/>
        </w:rPr>
        <w:t xml:space="preserve">    </w:t>
      </w:r>
      <w:r w:rsidR="005D78A2">
        <w:rPr>
          <w:rFonts w:ascii="Times New Roman" w:hAnsi="Times New Roman" w:cs="Times New Roman"/>
          <w:i/>
          <w:sz w:val="24"/>
          <w:szCs w:val="24"/>
        </w:rPr>
        <w:t xml:space="preserve"> </w:t>
      </w:r>
      <w:r w:rsidR="005D78A2">
        <w:rPr>
          <w:rFonts w:ascii="Times New Roman" w:hAnsi="Times New Roman" w:cs="Times New Roman"/>
          <w:sz w:val="24"/>
          <w:szCs w:val="24"/>
        </w:rPr>
        <w:t xml:space="preserve"> </w:t>
      </w:r>
    </w:p>
    <w:p w:rsidR="005D78A2" w:rsidRDefault="005D78A2" w:rsidP="005D78A2">
      <w:pPr>
        <w:spacing w:after="0"/>
        <w:ind w:firstLine="1296"/>
        <w:jc w:val="both"/>
        <w:rPr>
          <w:rFonts w:ascii="Times New Roman" w:hAnsi="Times New Roman" w:cs="Times New Roman"/>
          <w:sz w:val="24"/>
          <w:szCs w:val="24"/>
        </w:rPr>
      </w:pPr>
    </w:p>
    <w:p w:rsidR="005D78A2" w:rsidRDefault="005D78A2" w:rsidP="005D78A2">
      <w:pPr>
        <w:spacing w:after="0"/>
        <w:ind w:firstLine="1296"/>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3AA7F890" wp14:editId="58F78ACC">
            <wp:extent cx="5181600" cy="2838450"/>
            <wp:effectExtent l="0" t="0" r="0" b="0"/>
            <wp:docPr id="20" name="Diagra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D78A2" w:rsidRDefault="005D78A2" w:rsidP="005D78A2">
      <w:pPr>
        <w:spacing w:after="0"/>
        <w:rPr>
          <w:rFonts w:ascii="Times New Roman" w:hAnsi="Times New Roman" w:cs="Times New Roman"/>
          <w:sz w:val="24"/>
          <w:szCs w:val="24"/>
        </w:rPr>
      </w:pPr>
      <w:r>
        <w:rPr>
          <w:rFonts w:ascii="Vani" w:hAnsi="Vani" w:cs="Vani"/>
          <w:sz w:val="24"/>
          <w:szCs w:val="24"/>
        </w:rPr>
        <w:t xml:space="preserve">                </w:t>
      </w:r>
      <w:r w:rsidRPr="00826424">
        <w:rPr>
          <w:rFonts w:ascii="Times New Roman" w:hAnsi="Times New Roman" w:cs="Times New Roman"/>
          <w:sz w:val="24"/>
          <w:szCs w:val="24"/>
        </w:rPr>
        <w:t>*kita</w:t>
      </w:r>
      <w:r>
        <w:rPr>
          <w:rFonts w:ascii="Times New Roman" w:hAnsi="Times New Roman" w:cs="Times New Roman"/>
          <w:sz w:val="24"/>
          <w:szCs w:val="24"/>
        </w:rPr>
        <w:t xml:space="preserve"> – </w:t>
      </w:r>
      <w:r w:rsidR="00AD65CC">
        <w:rPr>
          <w:rFonts w:ascii="Times New Roman" w:hAnsi="Times New Roman" w:cs="Times New Roman"/>
          <w:sz w:val="24"/>
          <w:szCs w:val="24"/>
        </w:rPr>
        <w:t>jokiais</w:t>
      </w:r>
    </w:p>
    <w:p w:rsidR="00826424" w:rsidRDefault="00826424" w:rsidP="005D78A2">
      <w:pPr>
        <w:spacing w:after="0"/>
        <w:rPr>
          <w:rFonts w:ascii="Times New Roman" w:hAnsi="Times New Roman" w:cs="Times New Roman"/>
          <w:sz w:val="24"/>
          <w:szCs w:val="24"/>
        </w:rPr>
      </w:pP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r w:rsidRPr="00826424">
        <w:rPr>
          <w:rFonts w:ascii="Times New Roman" w:hAnsi="Times New Roman" w:cs="Times New Roman"/>
          <w:i/>
          <w:sz w:val="24"/>
          <w:szCs w:val="24"/>
        </w:rPr>
        <w:t>Siekiant efektyvių darbo rezultatų</w:t>
      </w:r>
      <w:r>
        <w:rPr>
          <w:rFonts w:ascii="Times New Roman" w:hAnsi="Times New Roman" w:cs="Times New Roman"/>
          <w:sz w:val="24"/>
          <w:szCs w:val="24"/>
        </w:rPr>
        <w:t xml:space="preserve"> </w:t>
      </w:r>
      <w:r w:rsidR="00043B93">
        <w:rPr>
          <w:rFonts w:ascii="Times New Roman" w:hAnsi="Times New Roman" w:cs="Times New Roman"/>
          <w:sz w:val="24"/>
          <w:szCs w:val="24"/>
        </w:rPr>
        <w:t>didžioji dali respondentų mano, kad lemia vidiniai veiksniai. Paminėti sekantys vidiniai veiksniai: ,,komanda</w:t>
      </w:r>
      <w:r w:rsidR="001F0A90">
        <w:rPr>
          <w:rFonts w:ascii="Times New Roman" w:hAnsi="Times New Roman" w:cs="Times New Roman"/>
          <w:sz w:val="24"/>
          <w:szCs w:val="24"/>
        </w:rPr>
        <w:t>, jos darbas;</w:t>
      </w:r>
      <w:r w:rsidR="00043B93">
        <w:rPr>
          <w:rFonts w:ascii="Times New Roman" w:hAnsi="Times New Roman" w:cs="Times New Roman"/>
          <w:sz w:val="24"/>
          <w:szCs w:val="24"/>
        </w:rPr>
        <w:t xml:space="preserve"> motyvacija</w:t>
      </w:r>
      <w:r w:rsidR="001F0A90">
        <w:rPr>
          <w:rFonts w:ascii="Times New Roman" w:hAnsi="Times New Roman" w:cs="Times New Roman"/>
          <w:sz w:val="24"/>
          <w:szCs w:val="24"/>
        </w:rPr>
        <w:t>; įstaigos politika;</w:t>
      </w:r>
      <w:r w:rsidR="00043B93">
        <w:rPr>
          <w:rFonts w:ascii="Times New Roman" w:hAnsi="Times New Roman" w:cs="Times New Roman"/>
          <w:sz w:val="24"/>
          <w:szCs w:val="24"/>
        </w:rPr>
        <w:t xml:space="preserve"> gyventojai,</w:t>
      </w:r>
      <w:r w:rsidR="001F0A90">
        <w:rPr>
          <w:rFonts w:ascii="Times New Roman" w:hAnsi="Times New Roman" w:cs="Times New Roman"/>
          <w:sz w:val="24"/>
          <w:szCs w:val="24"/>
        </w:rPr>
        <w:t xml:space="preserve"> jų požiūris;</w:t>
      </w:r>
      <w:r w:rsidR="00043B93">
        <w:rPr>
          <w:rFonts w:ascii="Times New Roman" w:hAnsi="Times New Roman" w:cs="Times New Roman"/>
          <w:sz w:val="24"/>
          <w:szCs w:val="24"/>
        </w:rPr>
        <w:t xml:space="preserve"> personalo nedarbingumas ar atostogos</w:t>
      </w:r>
      <w:r w:rsidR="001F0A90">
        <w:rPr>
          <w:rFonts w:ascii="Times New Roman" w:hAnsi="Times New Roman" w:cs="Times New Roman"/>
          <w:sz w:val="24"/>
          <w:szCs w:val="24"/>
        </w:rPr>
        <w:t>; vadovybė; rengiami mokymai“. Tokie veiksniai kaip: komandinis darbas, paslaugų gavėjų požiūris, įstaigos politika ir vadovybės sprendimai kartojasi kiekvienais metais. Šiemet, lyginat su ankstesniais metais nedidelė dalis respondentų rinkosi išorinius veiksnius, siekiant efektyvesnių darbo rezultatų. Anksčiau išorinius veiksnius žymėjo ne mažiau kaip 33</w:t>
      </w:r>
      <w:r w:rsidR="001F0A90" w:rsidRPr="006011EA">
        <w:rPr>
          <w:rFonts w:ascii="Times New Roman" w:hAnsi="Times New Roman" w:cs="Times New Roman"/>
          <w:sz w:val="24"/>
          <w:szCs w:val="24"/>
        </w:rPr>
        <w:t>%</w:t>
      </w:r>
      <w:r w:rsidR="001F0A90">
        <w:rPr>
          <w:rFonts w:ascii="Times New Roman" w:hAnsi="Times New Roman" w:cs="Times New Roman"/>
          <w:sz w:val="24"/>
          <w:szCs w:val="24"/>
        </w:rPr>
        <w:t xml:space="preserve"> respondentų. Jei ankstesniais metais tarp išorinių veiksnių buvo tokie, kaip </w:t>
      </w:r>
      <w:r w:rsidR="00352A28">
        <w:rPr>
          <w:rFonts w:ascii="Times New Roman" w:hAnsi="Times New Roman" w:cs="Times New Roman"/>
          <w:sz w:val="24"/>
          <w:szCs w:val="24"/>
        </w:rPr>
        <w:t>finansavimas, ekonominiai sunkumai, savivaldos sprendimai ar kitų institucijų nutarimai, įsakymai, tai šiemet buvo minimas tik vienintelis trukdis, tai valstybės lygio ekstremalios situacijos  dėl COVID-19 ligos (</w:t>
      </w:r>
      <w:proofErr w:type="spellStart"/>
      <w:r w:rsidR="00352A28">
        <w:rPr>
          <w:rFonts w:ascii="Times New Roman" w:hAnsi="Times New Roman" w:cs="Times New Roman"/>
          <w:sz w:val="24"/>
          <w:szCs w:val="24"/>
        </w:rPr>
        <w:t>koronaviruso</w:t>
      </w:r>
      <w:proofErr w:type="spellEnd"/>
      <w:r w:rsidR="00352A28">
        <w:rPr>
          <w:rFonts w:ascii="Times New Roman" w:hAnsi="Times New Roman" w:cs="Times New Roman"/>
          <w:sz w:val="24"/>
          <w:szCs w:val="24"/>
        </w:rPr>
        <w:t xml:space="preserve"> infekcijos) paskelbimas.</w:t>
      </w:r>
    </w:p>
    <w:p w:rsidR="00352A28" w:rsidRDefault="00352A28" w:rsidP="005D78A2">
      <w:pPr>
        <w:spacing w:after="0"/>
        <w:jc w:val="both"/>
        <w:rPr>
          <w:rFonts w:ascii="Times New Roman" w:hAnsi="Times New Roman" w:cs="Times New Roman"/>
          <w:sz w:val="24"/>
          <w:szCs w:val="24"/>
        </w:rPr>
      </w:pPr>
    </w:p>
    <w:p w:rsidR="005D78A2" w:rsidRDefault="005D78A2" w:rsidP="005D78A2">
      <w:pPr>
        <w:spacing w:after="0"/>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2B948FD3" wp14:editId="7D5E51B6">
            <wp:extent cx="5210175" cy="2600325"/>
            <wp:effectExtent l="0" t="0" r="9525" b="9525"/>
            <wp:docPr id="21"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p>
    <w:p w:rsidR="005D78A2" w:rsidRDefault="005D78A2"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Pasiūlym</w:t>
      </w:r>
      <w:r w:rsidR="00352A28">
        <w:rPr>
          <w:rFonts w:ascii="Times New Roman" w:hAnsi="Times New Roman" w:cs="Times New Roman"/>
          <w:sz w:val="24"/>
          <w:szCs w:val="24"/>
        </w:rPr>
        <w:t xml:space="preserve">ai </w:t>
      </w:r>
      <w:r>
        <w:rPr>
          <w:rFonts w:ascii="Times New Roman" w:hAnsi="Times New Roman" w:cs="Times New Roman"/>
          <w:sz w:val="24"/>
          <w:szCs w:val="24"/>
        </w:rPr>
        <w:t>gerinti paslaugų kokybę, pateik</w:t>
      </w:r>
      <w:r w:rsidR="00352A28">
        <w:rPr>
          <w:rFonts w:ascii="Times New Roman" w:hAnsi="Times New Roman" w:cs="Times New Roman"/>
          <w:sz w:val="24"/>
          <w:szCs w:val="24"/>
        </w:rPr>
        <w:t xml:space="preserve">ti šie: ,,daugiau </w:t>
      </w:r>
      <w:proofErr w:type="spellStart"/>
      <w:r w:rsidR="00352A28">
        <w:rPr>
          <w:rFonts w:ascii="Times New Roman" w:hAnsi="Times New Roman" w:cs="Times New Roman"/>
          <w:sz w:val="24"/>
          <w:szCs w:val="24"/>
        </w:rPr>
        <w:t>empatijos</w:t>
      </w:r>
      <w:proofErr w:type="spellEnd"/>
      <w:r w:rsidR="00352A28">
        <w:rPr>
          <w:rFonts w:ascii="Times New Roman" w:hAnsi="Times New Roman" w:cs="Times New Roman"/>
          <w:sz w:val="24"/>
          <w:szCs w:val="24"/>
        </w:rPr>
        <w:t xml:space="preserve"> kitų žmonių atžvilgiu; daugiau rengiamų kompetencijos kėlimo kursų; daugiau bendravimo vadovybei su paslaugų </w:t>
      </w:r>
      <w:r w:rsidR="00352A28">
        <w:rPr>
          <w:rFonts w:ascii="Times New Roman" w:hAnsi="Times New Roman" w:cs="Times New Roman"/>
          <w:sz w:val="24"/>
          <w:szCs w:val="24"/>
        </w:rPr>
        <w:lastRenderedPageBreak/>
        <w:t>gavėjais bei teikėjais</w:t>
      </w:r>
      <w:r w:rsidR="007533B4">
        <w:rPr>
          <w:rFonts w:ascii="Times New Roman" w:hAnsi="Times New Roman" w:cs="Times New Roman"/>
          <w:sz w:val="24"/>
          <w:szCs w:val="24"/>
        </w:rPr>
        <w:t>; labiau atsižvelgti į klientų poreikius, pageidavimus, paslaugas teikti neatmestinai“.</w:t>
      </w:r>
    </w:p>
    <w:p w:rsidR="005D78A2" w:rsidRDefault="005D78A2" w:rsidP="005D78A2">
      <w:pPr>
        <w:spacing w:after="0"/>
        <w:jc w:val="center"/>
      </w:pPr>
      <w:r>
        <w:rPr>
          <w:rFonts w:ascii="Times New Roman" w:hAnsi="Times New Roman" w:cs="Times New Roman"/>
          <w:noProof/>
          <w:sz w:val="24"/>
          <w:szCs w:val="24"/>
          <w:lang w:eastAsia="lt-LT"/>
        </w:rPr>
        <w:drawing>
          <wp:inline distT="0" distB="0" distL="0" distR="0" wp14:anchorId="2671BEEF" wp14:editId="74B6AE90">
            <wp:extent cx="5162550" cy="2523490"/>
            <wp:effectExtent l="0" t="0" r="0" b="10160"/>
            <wp:docPr id="23" name="Diagra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78A2" w:rsidRDefault="005D78A2" w:rsidP="005D78A2">
      <w:pPr>
        <w:spacing w:after="0"/>
        <w:jc w:val="both"/>
        <w:rPr>
          <w:rFonts w:ascii="Times New Roman" w:hAnsi="Times New Roman" w:cs="Times New Roman"/>
          <w:sz w:val="24"/>
          <w:szCs w:val="24"/>
        </w:rPr>
      </w:pPr>
      <w:r>
        <w:rPr>
          <w:rFonts w:ascii="Times New Roman" w:hAnsi="Times New Roman" w:cs="Times New Roman"/>
          <w:sz w:val="24"/>
          <w:szCs w:val="24"/>
        </w:rPr>
        <w:tab/>
      </w:r>
    </w:p>
    <w:p w:rsidR="00366687" w:rsidRDefault="005D78A2"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 xml:space="preserve">Apibendrinant </w:t>
      </w:r>
      <w:r w:rsidR="00826424">
        <w:rPr>
          <w:rFonts w:ascii="Times New Roman" w:hAnsi="Times New Roman" w:cs="Times New Roman"/>
          <w:sz w:val="24"/>
          <w:szCs w:val="24"/>
        </w:rPr>
        <w:t xml:space="preserve">šių metų </w:t>
      </w:r>
      <w:r>
        <w:rPr>
          <w:rFonts w:ascii="Times New Roman" w:hAnsi="Times New Roman" w:cs="Times New Roman"/>
          <w:sz w:val="24"/>
          <w:szCs w:val="24"/>
        </w:rPr>
        <w:t>tyrimą galim</w:t>
      </w:r>
      <w:r w:rsidR="007533B4">
        <w:rPr>
          <w:rFonts w:ascii="Times New Roman" w:hAnsi="Times New Roman" w:cs="Times New Roman"/>
          <w:sz w:val="24"/>
          <w:szCs w:val="24"/>
        </w:rPr>
        <w:t>a</w:t>
      </w:r>
      <w:r>
        <w:rPr>
          <w:rFonts w:ascii="Times New Roman" w:hAnsi="Times New Roman" w:cs="Times New Roman"/>
          <w:sz w:val="24"/>
          <w:szCs w:val="24"/>
        </w:rPr>
        <w:t xml:space="preserve"> pasakyti, jog didžioji dalis darbuotojų mano, kad įstaiga </w:t>
      </w:r>
      <w:r w:rsidR="00826424">
        <w:rPr>
          <w:rFonts w:ascii="Times New Roman" w:hAnsi="Times New Roman" w:cs="Times New Roman"/>
          <w:sz w:val="24"/>
          <w:szCs w:val="24"/>
        </w:rPr>
        <w:t xml:space="preserve">ir toliau </w:t>
      </w:r>
      <w:r>
        <w:rPr>
          <w:rFonts w:ascii="Times New Roman" w:hAnsi="Times New Roman" w:cs="Times New Roman"/>
          <w:sz w:val="24"/>
          <w:szCs w:val="24"/>
        </w:rPr>
        <w:t xml:space="preserve">tinkamai viešina informaciją apie teikiamas paslaugas. </w:t>
      </w:r>
      <w:r w:rsidR="00826424">
        <w:rPr>
          <w:rFonts w:ascii="Times New Roman" w:hAnsi="Times New Roman" w:cs="Times New Roman"/>
          <w:sz w:val="24"/>
          <w:szCs w:val="24"/>
        </w:rPr>
        <w:t>P</w:t>
      </w:r>
      <w:r>
        <w:rPr>
          <w:rFonts w:ascii="Times New Roman" w:hAnsi="Times New Roman" w:cs="Times New Roman"/>
          <w:sz w:val="24"/>
          <w:szCs w:val="24"/>
        </w:rPr>
        <w:t>aslaugų gavėjams skirtos paslaugos patenkina jų poreikius ir teikiant paslaugas</w:t>
      </w:r>
      <w:r w:rsidR="00826424">
        <w:rPr>
          <w:rFonts w:ascii="Times New Roman" w:hAnsi="Times New Roman" w:cs="Times New Roman"/>
          <w:sz w:val="24"/>
          <w:szCs w:val="24"/>
        </w:rPr>
        <w:t>, didžioji dalis darbuotojų,</w:t>
      </w:r>
      <w:r>
        <w:rPr>
          <w:rFonts w:ascii="Times New Roman" w:hAnsi="Times New Roman" w:cs="Times New Roman"/>
          <w:sz w:val="24"/>
          <w:szCs w:val="24"/>
        </w:rPr>
        <w:t xml:space="preserve"> atsižvelg</w:t>
      </w:r>
      <w:r w:rsidR="00826424">
        <w:rPr>
          <w:rFonts w:ascii="Times New Roman" w:hAnsi="Times New Roman" w:cs="Times New Roman"/>
          <w:sz w:val="24"/>
          <w:szCs w:val="24"/>
        </w:rPr>
        <w:t>ė</w:t>
      </w:r>
      <w:r>
        <w:rPr>
          <w:rFonts w:ascii="Times New Roman" w:hAnsi="Times New Roman" w:cs="Times New Roman"/>
          <w:sz w:val="24"/>
          <w:szCs w:val="24"/>
        </w:rPr>
        <w:t xml:space="preserve"> į jų individualius poreikius</w:t>
      </w:r>
      <w:r w:rsidR="00826424">
        <w:rPr>
          <w:rFonts w:ascii="Times New Roman" w:hAnsi="Times New Roman" w:cs="Times New Roman"/>
          <w:sz w:val="24"/>
          <w:szCs w:val="24"/>
        </w:rPr>
        <w:t>. Ir toliau d</w:t>
      </w:r>
      <w:r>
        <w:rPr>
          <w:rFonts w:ascii="Times New Roman" w:hAnsi="Times New Roman" w:cs="Times New Roman"/>
          <w:sz w:val="24"/>
          <w:szCs w:val="24"/>
        </w:rPr>
        <w:t xml:space="preserve">arbuotojai teikdami paslaugas atsižvelgia ne tik į individualius poreikius, bet ir į gyventojų pageidavimus ar skundus. </w:t>
      </w:r>
      <w:r w:rsidR="002739A3">
        <w:rPr>
          <w:rFonts w:ascii="Times New Roman" w:hAnsi="Times New Roman" w:cs="Times New Roman"/>
          <w:sz w:val="24"/>
          <w:szCs w:val="24"/>
        </w:rPr>
        <w:t>Paslaugų gavėjų problemos yra sprendžiamos ir dažniausiai operatyviai.</w:t>
      </w:r>
      <w:r w:rsidR="002739A3" w:rsidRPr="002739A3">
        <w:rPr>
          <w:rFonts w:ascii="Times New Roman" w:hAnsi="Times New Roman" w:cs="Times New Roman"/>
          <w:sz w:val="24"/>
          <w:szCs w:val="24"/>
        </w:rPr>
        <w:t xml:space="preserve"> </w:t>
      </w:r>
      <w:r w:rsidR="002739A3">
        <w:rPr>
          <w:rFonts w:ascii="Times New Roman" w:hAnsi="Times New Roman" w:cs="Times New Roman"/>
          <w:sz w:val="24"/>
          <w:szCs w:val="24"/>
        </w:rPr>
        <w:t xml:space="preserve">Visi darbuotojai paslaugas paslaugų gavėjui suteikia taip kaip suplanuota arba dažniausiai kaip suplanuota. </w:t>
      </w:r>
      <w:r>
        <w:rPr>
          <w:rFonts w:ascii="Times New Roman" w:hAnsi="Times New Roman" w:cs="Times New Roman"/>
          <w:sz w:val="24"/>
          <w:szCs w:val="24"/>
        </w:rPr>
        <w:t>Dažniausias kliūtis suteikti paslaugas taip kaip suplanuota įvardijo</w:t>
      </w:r>
      <w:r w:rsidR="002739A3">
        <w:rPr>
          <w:rFonts w:ascii="Times New Roman" w:hAnsi="Times New Roman" w:cs="Times New Roman"/>
          <w:sz w:val="24"/>
          <w:szCs w:val="24"/>
        </w:rPr>
        <w:t>, tokias kaip neplanuoti atvejai, pasikeitusios aplinkybės, nesus</w:t>
      </w:r>
      <w:r w:rsidR="00F2252B">
        <w:rPr>
          <w:rFonts w:ascii="Times New Roman" w:hAnsi="Times New Roman" w:cs="Times New Roman"/>
          <w:sz w:val="24"/>
          <w:szCs w:val="24"/>
        </w:rPr>
        <w:t xml:space="preserve">ikalbėjimas </w:t>
      </w:r>
      <w:r w:rsidR="002739A3">
        <w:rPr>
          <w:rFonts w:ascii="Times New Roman" w:hAnsi="Times New Roman" w:cs="Times New Roman"/>
          <w:sz w:val="24"/>
          <w:szCs w:val="24"/>
        </w:rPr>
        <w:t>su paslaugų gavėju</w:t>
      </w:r>
      <w:r w:rsidR="00F2252B">
        <w:rPr>
          <w:rFonts w:ascii="Times New Roman" w:hAnsi="Times New Roman" w:cs="Times New Roman"/>
          <w:sz w:val="24"/>
          <w:szCs w:val="24"/>
        </w:rPr>
        <w:t xml:space="preserve"> arba skirtingi požiūriai, pasikeitusius tvarkos, sprendimai, įstatymai ir pan. </w:t>
      </w:r>
      <w:r w:rsidR="00353034">
        <w:rPr>
          <w:rFonts w:ascii="Times New Roman" w:hAnsi="Times New Roman" w:cs="Times New Roman"/>
          <w:sz w:val="24"/>
          <w:szCs w:val="24"/>
        </w:rPr>
        <w:t>Pusė darbuotojų mano, kad paslaugų gavėjai jais pasitiki. Paslaugų kokybės pakitimų nepajuto nei vienas darbuotojas. Jų nuomonė paslaugos nei pablogėjo, nei pagerėjo, liko tame pačiame lygmenyje.</w:t>
      </w:r>
      <w:r w:rsidR="00B41362">
        <w:rPr>
          <w:rFonts w:ascii="Times New Roman" w:hAnsi="Times New Roman" w:cs="Times New Roman"/>
          <w:sz w:val="24"/>
          <w:szCs w:val="24"/>
        </w:rPr>
        <w:t xml:space="preserve"> Didžioji dalis darbuotojų mano, kad </w:t>
      </w:r>
      <w:r>
        <w:rPr>
          <w:rFonts w:ascii="Times New Roman" w:hAnsi="Times New Roman" w:cs="Times New Roman"/>
          <w:sz w:val="24"/>
          <w:szCs w:val="24"/>
        </w:rPr>
        <w:t>jiems yra sudaromos galimybės tobulinti profesinę kompetenciją ir žinių paslaugoms suteikti jiems pakanka.</w:t>
      </w:r>
      <w:r w:rsidR="00B41362">
        <w:rPr>
          <w:rFonts w:ascii="Times New Roman" w:hAnsi="Times New Roman" w:cs="Times New Roman"/>
          <w:sz w:val="24"/>
          <w:szCs w:val="24"/>
        </w:rPr>
        <w:t xml:space="preserve"> </w:t>
      </w:r>
      <w:r w:rsidR="00695C78">
        <w:rPr>
          <w:rFonts w:ascii="Times New Roman" w:hAnsi="Times New Roman" w:cs="Times New Roman"/>
          <w:sz w:val="24"/>
          <w:szCs w:val="24"/>
        </w:rPr>
        <w:t xml:space="preserve">Atlygį daugiau kaip pusė darbuotojų vertina gerai ir labai gerai ir ketvirtadalis darbuotojų jį mato kaip vidutinišką. Darbo organizavimu pasitenkinimas šiais metais labai aukštas, beveik visi darbuotojai vertina gerai ir labai gerai, bet </w:t>
      </w:r>
      <w:r w:rsidR="00C37D9D">
        <w:rPr>
          <w:rFonts w:ascii="Times New Roman" w:hAnsi="Times New Roman" w:cs="Times New Roman"/>
          <w:sz w:val="24"/>
          <w:szCs w:val="24"/>
        </w:rPr>
        <w:t>darbo krūv</w:t>
      </w:r>
      <w:r w:rsidR="00366687">
        <w:rPr>
          <w:rFonts w:ascii="Times New Roman" w:hAnsi="Times New Roman" w:cs="Times New Roman"/>
          <w:sz w:val="24"/>
          <w:szCs w:val="24"/>
        </w:rPr>
        <w:t>į</w:t>
      </w:r>
      <w:r w:rsidR="00C37D9D">
        <w:rPr>
          <w:rFonts w:ascii="Times New Roman" w:hAnsi="Times New Roman" w:cs="Times New Roman"/>
          <w:sz w:val="24"/>
          <w:szCs w:val="24"/>
        </w:rPr>
        <w:t xml:space="preserve"> kaip tinkamą įvertino vos pusė darbuotojų</w:t>
      </w:r>
      <w:r w:rsidR="00366687">
        <w:rPr>
          <w:rFonts w:ascii="Times New Roman" w:hAnsi="Times New Roman" w:cs="Times New Roman"/>
          <w:sz w:val="24"/>
          <w:szCs w:val="24"/>
        </w:rPr>
        <w:t>, kiti mano, kad jis vidutiniškas.</w:t>
      </w:r>
    </w:p>
    <w:p w:rsidR="00B41362" w:rsidRDefault="00963081" w:rsidP="005D78A2">
      <w:pPr>
        <w:spacing w:after="0"/>
        <w:ind w:firstLine="1296"/>
        <w:jc w:val="both"/>
        <w:rPr>
          <w:rFonts w:ascii="Times New Roman" w:hAnsi="Times New Roman" w:cs="Times New Roman"/>
          <w:sz w:val="24"/>
          <w:szCs w:val="24"/>
        </w:rPr>
      </w:pPr>
      <w:r>
        <w:rPr>
          <w:rFonts w:ascii="Times New Roman" w:hAnsi="Times New Roman" w:cs="Times New Roman"/>
          <w:sz w:val="24"/>
          <w:szCs w:val="24"/>
        </w:rPr>
        <w:t>S</w:t>
      </w:r>
      <w:r w:rsidR="00366687">
        <w:rPr>
          <w:rFonts w:ascii="Times New Roman" w:hAnsi="Times New Roman" w:cs="Times New Roman"/>
          <w:sz w:val="24"/>
          <w:szCs w:val="24"/>
        </w:rPr>
        <w:t xml:space="preserve">ilpnesnės pusės šiais metais liko komandinis darbas, bendradarbiavimas su kitomis įstaigomis ir darbo tikslų ir rezultatų aiškumas. </w:t>
      </w:r>
    </w:p>
    <w:p w:rsidR="00DE572C" w:rsidRDefault="00DE572C"/>
    <w:p w:rsidR="00BF020A" w:rsidRDefault="00BF020A"/>
    <w:p w:rsidR="00BF020A" w:rsidRDefault="00BF020A"/>
    <w:p w:rsidR="00BF020A" w:rsidRDefault="00BF020A"/>
    <w:p w:rsidR="00BF020A" w:rsidRDefault="00BF020A">
      <w:pPr>
        <w:rPr>
          <w:rFonts w:ascii="Times New Roman" w:hAnsi="Times New Roman" w:cs="Times New Roman"/>
          <w:sz w:val="24"/>
          <w:szCs w:val="24"/>
        </w:rPr>
      </w:pPr>
      <w:r w:rsidRPr="00BF020A">
        <w:rPr>
          <w:rFonts w:ascii="Times New Roman" w:hAnsi="Times New Roman" w:cs="Times New Roman"/>
          <w:sz w:val="24"/>
          <w:szCs w:val="24"/>
        </w:rPr>
        <w:t>Savarankiško gyvenimo namų padalinio vadovė                                                       Daiva Sadauskaitė</w:t>
      </w:r>
    </w:p>
    <w:p w:rsidR="00BF020A" w:rsidRPr="00BF020A" w:rsidRDefault="00BF020A">
      <w:pPr>
        <w:rPr>
          <w:rFonts w:ascii="Times New Roman" w:hAnsi="Times New Roman" w:cs="Times New Roman"/>
          <w:sz w:val="24"/>
          <w:szCs w:val="24"/>
        </w:rPr>
      </w:pPr>
      <w:r>
        <w:rPr>
          <w:rFonts w:ascii="Times New Roman" w:hAnsi="Times New Roman" w:cs="Times New Roman"/>
          <w:sz w:val="24"/>
          <w:szCs w:val="24"/>
        </w:rPr>
        <w:t>2020-06-10</w:t>
      </w:r>
      <w:bookmarkStart w:id="0" w:name="_GoBack"/>
      <w:bookmarkEnd w:id="0"/>
    </w:p>
    <w:sectPr w:rsidR="00BF020A" w:rsidRPr="00BF020A" w:rsidSect="005D78A2">
      <w:pgSz w:w="11906" w:h="16838" w:code="9"/>
      <w:pgMar w:top="1134" w:right="851" w:bottom="1134" w:left="130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Vani">
    <w:panose1 w:val="020B0502040204020203"/>
    <w:charset w:val="00"/>
    <w:family w:val="swiss"/>
    <w:pitch w:val="variable"/>
    <w:sig w:usb0="002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A2"/>
    <w:rsid w:val="000401E5"/>
    <w:rsid w:val="000434E2"/>
    <w:rsid w:val="00043B93"/>
    <w:rsid w:val="000A4FE7"/>
    <w:rsid w:val="000F2375"/>
    <w:rsid w:val="001207CF"/>
    <w:rsid w:val="00126275"/>
    <w:rsid w:val="001325D2"/>
    <w:rsid w:val="001A2245"/>
    <w:rsid w:val="001B2A2A"/>
    <w:rsid w:val="001E0B70"/>
    <w:rsid w:val="001F0A90"/>
    <w:rsid w:val="0022039B"/>
    <w:rsid w:val="002739A3"/>
    <w:rsid w:val="002F5FFF"/>
    <w:rsid w:val="003051D9"/>
    <w:rsid w:val="00352A28"/>
    <w:rsid w:val="00353034"/>
    <w:rsid w:val="00366687"/>
    <w:rsid w:val="00367AD7"/>
    <w:rsid w:val="003A1807"/>
    <w:rsid w:val="003C2ACB"/>
    <w:rsid w:val="003C38CF"/>
    <w:rsid w:val="00442107"/>
    <w:rsid w:val="004B4D25"/>
    <w:rsid w:val="004C2D1A"/>
    <w:rsid w:val="004F0912"/>
    <w:rsid w:val="0050543A"/>
    <w:rsid w:val="00542BFE"/>
    <w:rsid w:val="00563E59"/>
    <w:rsid w:val="00577116"/>
    <w:rsid w:val="005D78A2"/>
    <w:rsid w:val="006621AF"/>
    <w:rsid w:val="00695C78"/>
    <w:rsid w:val="006C2C78"/>
    <w:rsid w:val="006D5130"/>
    <w:rsid w:val="006D5200"/>
    <w:rsid w:val="0070645A"/>
    <w:rsid w:val="00751359"/>
    <w:rsid w:val="007533B4"/>
    <w:rsid w:val="007D6A6F"/>
    <w:rsid w:val="007F2806"/>
    <w:rsid w:val="00826424"/>
    <w:rsid w:val="008432F1"/>
    <w:rsid w:val="008444DF"/>
    <w:rsid w:val="008877FC"/>
    <w:rsid w:val="00897DCA"/>
    <w:rsid w:val="00963081"/>
    <w:rsid w:val="00974C4C"/>
    <w:rsid w:val="009B248D"/>
    <w:rsid w:val="009E0DA4"/>
    <w:rsid w:val="00A846A2"/>
    <w:rsid w:val="00AA6310"/>
    <w:rsid w:val="00AD65CC"/>
    <w:rsid w:val="00B20480"/>
    <w:rsid w:val="00B26930"/>
    <w:rsid w:val="00B356B4"/>
    <w:rsid w:val="00B41362"/>
    <w:rsid w:val="00BF020A"/>
    <w:rsid w:val="00C17B7D"/>
    <w:rsid w:val="00C37D9D"/>
    <w:rsid w:val="00C53467"/>
    <w:rsid w:val="00C5516E"/>
    <w:rsid w:val="00C75E12"/>
    <w:rsid w:val="00CA1A44"/>
    <w:rsid w:val="00D11F55"/>
    <w:rsid w:val="00D21FD7"/>
    <w:rsid w:val="00D85ED0"/>
    <w:rsid w:val="00DB7169"/>
    <w:rsid w:val="00DC6BEA"/>
    <w:rsid w:val="00DE572C"/>
    <w:rsid w:val="00E020A7"/>
    <w:rsid w:val="00E04391"/>
    <w:rsid w:val="00E60A33"/>
    <w:rsid w:val="00EA27D2"/>
    <w:rsid w:val="00F2252B"/>
    <w:rsid w:val="00FD13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642A8-0BAD-4525-A616-F78542F7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D78A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theme" Target="theme/theme1.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tinkamai pateikiama informacija viešojoje erdvėje (įstaigos tinklapyje, žiniasklaidoje ir kt.) apie įstaigos teikiamas paslaugas?</a:t>
            </a:r>
            <a:endParaRPr lang="en-US" sz="1200"/>
          </a:p>
        </c:rich>
      </c:tx>
      <c:layout>
        <c:manualLayout>
          <c:xMode val="edge"/>
          <c:yMode val="edge"/>
          <c:x val="0.11555188073219443"/>
          <c:y val="6.748466257668711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540118470651588E-2"/>
          <c:y val="0.36993865030674838"/>
          <c:w val="0.95261173936456656"/>
          <c:h val="0.63006134969325156"/>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Lapas1!$A$2:$A$4</c:f>
              <c:strCache>
                <c:ptCount val="3"/>
                <c:pt idx="0">
                  <c:v>taip</c:v>
                </c:pt>
                <c:pt idx="2">
                  <c:v>nežinau</c:v>
                </c:pt>
              </c:strCache>
            </c:strRef>
          </c:cat>
          <c:val>
            <c:numRef>
              <c:f>Lapas1!$B$2:$B$4</c:f>
              <c:numCache>
                <c:formatCode>General</c:formatCode>
                <c:ptCount val="3"/>
                <c:pt idx="0">
                  <c:v>10</c:v>
                </c:pt>
                <c:pt idx="2">
                  <c:v>2</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Ar Jums sudaromos galimybės tobulinti profesinę kompetenciją?</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Lapas1!$A$2:$A$3</c:f>
              <c:strCache>
                <c:ptCount val="2"/>
                <c:pt idx="0">
                  <c:v>taip</c:v>
                </c:pt>
                <c:pt idx="1">
                  <c:v>iš dalies</c:v>
                </c:pt>
              </c:strCache>
            </c:strRef>
          </c:cat>
          <c:val>
            <c:numRef>
              <c:f>Lapas1!$B$2:$B$3</c:f>
              <c:numCache>
                <c:formatCode>General</c:formatCode>
                <c:ptCount val="2"/>
                <c:pt idx="0">
                  <c:v>9</c:v>
                </c:pt>
                <c:pt idx="1">
                  <c:v>3</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Kaip per paskutinius 12 mėnesių pakito teikiamų paslaugų kokybė?</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Kaip per paskutinius 12 mėn. pakito teikiamų paslaugų kokybė?</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15853856809565481"/>
                  <c:y val="3.4927196600424877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2"/>
                <c:pt idx="1">
                  <c:v>liko tokia pat</c:v>
                </c:pt>
              </c:strCache>
            </c:strRef>
          </c:cat>
          <c:val>
            <c:numRef>
              <c:f>Lapas1!$B$2:$B$5</c:f>
              <c:numCache>
                <c:formatCode>General</c:formatCode>
                <c:ptCount val="4"/>
                <c:pt idx="1">
                  <c:v>12</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Atlyginimas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gerai</c:v>
                </c:pt>
                <c:pt idx="1">
                  <c:v>vidutiniškai</c:v>
                </c:pt>
                <c:pt idx="2">
                  <c:v>blogai</c:v>
                </c:pt>
                <c:pt idx="3">
                  <c:v>labai gerai</c:v>
                </c:pt>
              </c:strCache>
            </c:strRef>
          </c:cat>
          <c:val>
            <c:numRef>
              <c:f>Lapas1!$B$2:$B$5</c:f>
              <c:numCache>
                <c:formatCode>General</c:formatCode>
                <c:ptCount val="4"/>
                <c:pt idx="0">
                  <c:v>7</c:v>
                </c:pt>
                <c:pt idx="1">
                  <c:v>3</c:v>
                </c:pt>
                <c:pt idx="2">
                  <c:v>1</c:v>
                </c:pt>
                <c:pt idx="3">
                  <c:v>1</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D</a:t>
            </a:r>
            <a:r>
              <a:rPr lang="en-US" sz="1200"/>
              <a:t>arbo organizavimas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Darbo organizavimas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3"/>
                <c:pt idx="0">
                  <c:v>gerai</c:v>
                </c:pt>
                <c:pt idx="1">
                  <c:v>labai gerai</c:v>
                </c:pt>
                <c:pt idx="2">
                  <c:v>vidutiniškai</c:v>
                </c:pt>
              </c:strCache>
            </c:strRef>
          </c:cat>
          <c:val>
            <c:numRef>
              <c:f>Lapas1!$B$2:$B$5</c:f>
              <c:numCache>
                <c:formatCode>General</c:formatCode>
                <c:ptCount val="4"/>
                <c:pt idx="0">
                  <c:v>10</c:v>
                </c:pt>
                <c:pt idx="1">
                  <c:v>1</c:v>
                </c:pt>
                <c:pt idx="2">
                  <c:v>1</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Darbo krūvis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3"/>
                <c:pt idx="0">
                  <c:v>gerai</c:v>
                </c:pt>
                <c:pt idx="1">
                  <c:v>labai gerai</c:v>
                </c:pt>
                <c:pt idx="2">
                  <c:v>vidutiniškai</c:v>
                </c:pt>
              </c:strCache>
            </c:strRef>
          </c:cat>
          <c:val>
            <c:numRef>
              <c:f>Lapas1!$B$2:$B$5</c:f>
              <c:numCache>
                <c:formatCode>General</c:formatCode>
                <c:ptCount val="4"/>
                <c:pt idx="0">
                  <c:v>5</c:v>
                </c:pt>
                <c:pt idx="1">
                  <c:v>1</c:v>
                </c:pt>
                <c:pt idx="2">
                  <c:v>5</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Darbo tikslų ir rezultatų aiškumas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Lapas1!$A$2:$A$4</c:f>
              <c:strCache>
                <c:ptCount val="3"/>
                <c:pt idx="0">
                  <c:v>gerai</c:v>
                </c:pt>
                <c:pt idx="1">
                  <c:v>labai gerai</c:v>
                </c:pt>
                <c:pt idx="2">
                  <c:v>vidutiniškai</c:v>
                </c:pt>
              </c:strCache>
            </c:strRef>
          </c:cat>
          <c:val>
            <c:numRef>
              <c:f>Lapas1!$B$2:$B$4</c:f>
              <c:numCache>
                <c:formatCode>General</c:formatCode>
                <c:ptCount val="3"/>
                <c:pt idx="0">
                  <c:v>5</c:v>
                </c:pt>
                <c:pt idx="1">
                  <c:v>5</c:v>
                </c:pt>
                <c:pt idx="2">
                  <c:v>2</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Darbo rezultatų įvertinimas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Lapas1!$A$2:$A$4</c:f>
              <c:strCache>
                <c:ptCount val="3"/>
                <c:pt idx="0">
                  <c:v>gerai</c:v>
                </c:pt>
                <c:pt idx="1">
                  <c:v>labai gerai</c:v>
                </c:pt>
                <c:pt idx="2">
                  <c:v>vidutiniškai</c:v>
                </c:pt>
              </c:strCache>
            </c:strRef>
          </c:cat>
          <c:val>
            <c:numRef>
              <c:f>Lapas1!$B$2:$B$4</c:f>
              <c:numCache>
                <c:formatCode>General</c:formatCode>
                <c:ptCount val="3"/>
                <c:pt idx="0">
                  <c:v>10</c:v>
                </c:pt>
                <c:pt idx="1">
                  <c:v>1</c:v>
                </c:pt>
                <c:pt idx="2">
                  <c:v>1</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Galimybės tobulinti savo profesinę kompetenciją</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Lapas1!$A$2:$A$4</c:f>
              <c:strCache>
                <c:ptCount val="3"/>
                <c:pt idx="0">
                  <c:v>gerai</c:v>
                </c:pt>
                <c:pt idx="1">
                  <c:v>labai gerai</c:v>
                </c:pt>
                <c:pt idx="2">
                  <c:v>vidutiniškai</c:v>
                </c:pt>
              </c:strCache>
            </c:strRef>
          </c:cat>
          <c:val>
            <c:numRef>
              <c:f>Lapas1!$B$2:$B$4</c:f>
              <c:numCache>
                <c:formatCode>General</c:formatCode>
                <c:ptCount val="3"/>
                <c:pt idx="0">
                  <c:v>8</c:v>
                </c:pt>
                <c:pt idx="1">
                  <c:v>3</c:v>
                </c:pt>
                <c:pt idx="2">
                  <c:v>1</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Komandinis darbas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3"/>
                <c:pt idx="0">
                  <c:v>gerai</c:v>
                </c:pt>
                <c:pt idx="1">
                  <c:v>vidutiniškai</c:v>
                </c:pt>
                <c:pt idx="2">
                  <c:v>blogai</c:v>
                </c:pt>
              </c:strCache>
            </c:strRef>
          </c:cat>
          <c:val>
            <c:numRef>
              <c:f>Lapas1!$B$2:$B$5</c:f>
              <c:numCache>
                <c:formatCode>General</c:formatCode>
                <c:ptCount val="4"/>
                <c:pt idx="0">
                  <c:v>8</c:v>
                </c:pt>
                <c:pt idx="1">
                  <c:v>3</c:v>
                </c:pt>
                <c:pt idx="2">
                  <c:v>1</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Bendradarbiavimas su kitomis </a:t>
            </a:r>
            <a:r>
              <a:rPr lang="lt-LT" sz="1200"/>
              <a:t>įstaigomis</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Bendradarbiavimas su kitomis organizacijomis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Lapas1!$A$2:$A$4</c:f>
              <c:strCache>
                <c:ptCount val="3"/>
                <c:pt idx="0">
                  <c:v>gerai</c:v>
                </c:pt>
                <c:pt idx="1">
                  <c:v>vidutiniškai</c:v>
                </c:pt>
                <c:pt idx="2">
                  <c:v>blogai</c:v>
                </c:pt>
              </c:strCache>
            </c:strRef>
          </c:cat>
          <c:val>
            <c:numRef>
              <c:f>Lapas1!$B$2:$B$4</c:f>
              <c:numCache>
                <c:formatCode>General</c:formatCode>
                <c:ptCount val="3"/>
                <c:pt idx="0">
                  <c:v>7</c:v>
                </c:pt>
                <c:pt idx="1">
                  <c:v>3</c:v>
                </c:pt>
                <c:pt idx="2">
                  <c:v>2</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paslaugų gavėjams skirtos paslaugos patenkina jų poreikius?</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0"/>
              <c:layout>
                <c:manualLayout>
                  <c:x val="-0.18496426997720175"/>
                  <c:y val="9.0093540069605779E-2"/>
                </c:manualLayout>
              </c:layout>
              <c:spPr>
                <a:solidFill>
                  <a:schemeClr val="accen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1"/>
              <c:tx>
                <c:rich>
                  <a:bodyPr/>
                  <a:lstStyle/>
                  <a:p>
                    <a:fld id="{1F8B8165-F96E-44CD-BD96-72DB44C9C853}" type="CATEGORYNAME">
                      <a:rPr lang="en-US"/>
                      <a:pPr/>
                      <a:t>[KATEGORIJOS PAVADINIMAS]</a:t>
                    </a:fld>
                    <a:r>
                      <a:rPr lang="en-US" baseline="0"/>
                      <a:t>
</a:t>
                    </a:r>
                    <a:fld id="{29EF8D20-5AA2-4579-B4CE-96B152CDF387}" type="PERCENTAGE">
                      <a:rPr lang="en-US" baseline="0"/>
                      <a:pPr/>
                      <a:t>[PROCENTAI]</a:t>
                    </a:fld>
                    <a:endParaRPr lang="en-US" baseline="0"/>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9.4745599103732647E-2"/>
                  <c:y val="0.11647114595257088"/>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Lapas1!$A$2:$A$4</c:f>
              <c:strCache>
                <c:ptCount val="3"/>
                <c:pt idx="0">
                  <c:v>visiškai patenkina </c:v>
                </c:pt>
                <c:pt idx="1">
                  <c:v>patenkina</c:v>
                </c:pt>
                <c:pt idx="2">
                  <c:v>iš dalies patenkina </c:v>
                </c:pt>
              </c:strCache>
            </c:strRef>
          </c:cat>
          <c:val>
            <c:numRef>
              <c:f>Lapas1!$B$2:$B$4</c:f>
              <c:numCache>
                <c:formatCode>General</c:formatCode>
                <c:ptCount val="3"/>
                <c:pt idx="0">
                  <c:v>4</c:v>
                </c:pt>
                <c:pt idx="1">
                  <c:v>5</c:v>
                </c:pt>
                <c:pt idx="2">
                  <c:v>3</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7339451134784623"/>
          <c:y val="3.131991051454138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Su kokiais sunkumais susiduriate teikdami paslaugas? </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0"/>
              <c:layout>
                <c:manualLayout>
                  <c:x val="-8.1782631185700394E-2"/>
                  <c:y val="9.873033856379463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8.5993708507024855E-2"/>
                  <c:y val="-5.0482481636104214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1099235757295044"/>
                  <c:y val="6.492275713857916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neigiamas visuomenės požiūris į socialinių paslaugų teikėjus</c:v>
                </c:pt>
                <c:pt idx="1">
                  <c:v>neigiamas paslaugų gavėjų požiūris į socialinių paslaugų teikėjus</c:v>
                </c:pt>
                <c:pt idx="2">
                  <c:v>bendradarbiavimo su kitomis organizacijomis stoka</c:v>
                </c:pt>
                <c:pt idx="3">
                  <c:v>nepakankamas finansavimas iš savivaldybės biudžeto</c:v>
                </c:pt>
                <c:pt idx="4">
                  <c:v>kita*</c:v>
                </c:pt>
              </c:strCache>
            </c:strRef>
          </c:cat>
          <c:val>
            <c:numRef>
              <c:f>Lapas1!$B$2:$B$6</c:f>
              <c:numCache>
                <c:formatCode>General</c:formatCode>
                <c:ptCount val="5"/>
                <c:pt idx="0">
                  <c:v>3</c:v>
                </c:pt>
                <c:pt idx="1">
                  <c:v>8</c:v>
                </c:pt>
                <c:pt idx="2">
                  <c:v>2</c:v>
                </c:pt>
                <c:pt idx="3">
                  <c:v>1</c:v>
                </c:pt>
                <c:pt idx="4">
                  <c:v>1</c:v>
                </c:pt>
              </c:numCache>
            </c:numRef>
          </c:val>
        </c:ser>
        <c:dLbls>
          <c:dLblPos val="bestFit"/>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Kas turi didžiausios įtakos, siekiant efektyvių darbo rezultatų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Kas turi didžiausios įtakos, siekiant efektyvių darbo rezultatų</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Lapas1!$A$2:$A$3</c:f>
              <c:strCache>
                <c:ptCount val="2"/>
                <c:pt idx="0">
                  <c:v>Išoriniai veiksniai</c:v>
                </c:pt>
                <c:pt idx="1">
                  <c:v>vidiniai veiksniai</c:v>
                </c:pt>
              </c:strCache>
            </c:strRef>
          </c:cat>
          <c:val>
            <c:numRef>
              <c:f>Lapas1!$B$2:$B$3</c:f>
              <c:numCache>
                <c:formatCode>General</c:formatCode>
                <c:ptCount val="2"/>
                <c:pt idx="0">
                  <c:v>2</c:v>
                </c:pt>
                <c:pt idx="1">
                  <c:v>8</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Jūsų amžius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4"/>
                <c:pt idx="0">
                  <c:v>41-50 m.</c:v>
                </c:pt>
                <c:pt idx="1">
                  <c:v>51-60 m.</c:v>
                </c:pt>
                <c:pt idx="2">
                  <c:v>61-70 m.</c:v>
                </c:pt>
                <c:pt idx="3">
                  <c:v>18-29</c:v>
                </c:pt>
              </c:strCache>
            </c:strRef>
          </c:cat>
          <c:val>
            <c:numRef>
              <c:f>Lapas1!$B$2:$B$5</c:f>
              <c:numCache>
                <c:formatCode>General</c:formatCode>
                <c:ptCount val="4"/>
                <c:pt idx="0">
                  <c:v>3</c:v>
                </c:pt>
                <c:pt idx="1">
                  <c:v>3</c:v>
                </c:pt>
                <c:pt idx="2">
                  <c:v>4</c:v>
                </c:pt>
                <c:pt idx="3">
                  <c:v>1</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teikiant paslaugas, atsižvelgiama į paslaugų gavėjo individualius poreikius?</a:t>
            </a:r>
            <a:endParaRPr lang="en-US" sz="1200"/>
          </a:p>
        </c:rich>
      </c:tx>
      <c:layout>
        <c:manualLayout>
          <c:xMode val="edge"/>
          <c:yMode val="edge"/>
          <c:x val="0.12384334615764032"/>
          <c:y val="6.0756157602540772E-2"/>
        </c:manualLayout>
      </c:layout>
      <c:overlay val="0"/>
      <c:spPr>
        <a:noFill/>
        <a:ln w="9525">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276595744680851E-3"/>
          <c:y val="0.2733209369237008"/>
          <c:w val="0.9577004422226495"/>
          <c:h val="0.70142006413192859"/>
        </c:manualLayout>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Lapas1!$A$2:$A$3</c:f>
              <c:strCache>
                <c:ptCount val="2"/>
                <c:pt idx="0">
                  <c:v>paprastai visada</c:v>
                </c:pt>
                <c:pt idx="1">
                  <c:v>dažnai</c:v>
                </c:pt>
              </c:strCache>
            </c:strRef>
          </c:cat>
          <c:val>
            <c:numRef>
              <c:f>Lapas1!$B$2:$B$3</c:f>
              <c:numCache>
                <c:formatCode>General</c:formatCode>
                <c:ptCount val="2"/>
                <c:pt idx="0">
                  <c:v>9</c:v>
                </c:pt>
                <c:pt idx="1">
                  <c:v>3</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atsižvelgiama į paslaugų gavėjų pageidavimus?</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Lapas1!$A$2:$A$3</c:f>
              <c:strCache>
                <c:ptCount val="2"/>
                <c:pt idx="0">
                  <c:v>taip</c:v>
                </c:pt>
                <c:pt idx="1">
                  <c:v>kita* </c:v>
                </c:pt>
              </c:strCache>
            </c:strRef>
          </c:cat>
          <c:val>
            <c:numRef>
              <c:f>Lapas1!$B$2:$B$3</c:f>
              <c:numCache>
                <c:formatCode>General</c:formatCode>
                <c:ptCount val="2"/>
                <c:pt idx="0">
                  <c:v>11</c:v>
                </c:pt>
                <c:pt idx="1">
                  <c:v>1</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įstaigos darbuotojai operatyviai sprendžia paslaugų gavėjų problemas?</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Pardavimas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Lapas1!$A$2:$A$3</c:f>
              <c:strCache>
                <c:ptCount val="2"/>
                <c:pt idx="0">
                  <c:v>operatyviai</c:v>
                </c:pt>
                <c:pt idx="1">
                  <c:v>iš dalies operatyviai</c:v>
                </c:pt>
              </c:strCache>
            </c:strRef>
          </c:cat>
          <c:val>
            <c:numRef>
              <c:f>Lapas1!$B$2:$B$3</c:f>
              <c:numCache>
                <c:formatCode>General</c:formatCode>
                <c:ptCount val="2"/>
                <c:pt idx="0">
                  <c:v>9</c:v>
                </c:pt>
                <c:pt idx="1">
                  <c:v>3</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Jūs suteikiate paslaugų gavėjui paslaugas taip, kaip suplanuota?</a:t>
            </a:r>
          </a:p>
        </c:rich>
      </c:tx>
      <c:layout>
        <c:manualLayout>
          <c:xMode val="edge"/>
          <c:yMode val="edge"/>
          <c:x val="0.14396989933220375"/>
          <c:y val="5.669343124283091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Ar Jūs suteikiate paslaugų gavėjui paslaugas taip kaip suplanuota?</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Lapas1!$A$2:$A$3</c:f>
              <c:strCache>
                <c:ptCount val="2"/>
                <c:pt idx="0">
                  <c:v>paprastai visada</c:v>
                </c:pt>
                <c:pt idx="1">
                  <c:v>dažnai</c:v>
                </c:pt>
              </c:strCache>
            </c:strRef>
          </c:cat>
          <c:val>
            <c:numRef>
              <c:f>Lapas1!$B$2:$B$3</c:f>
              <c:numCache>
                <c:formatCode>General</c:formatCode>
                <c:ptCount val="2"/>
                <c:pt idx="0">
                  <c:v>10</c:v>
                </c:pt>
                <c:pt idx="1">
                  <c:v>2</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Kas įtakoja paslaugų teikimą taip, kaip suplanuota?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754941951678692E-3"/>
          <c:y val="0.28513429106808247"/>
          <c:w val="0.95397970923543562"/>
          <c:h val="0.71486570893191759"/>
        </c:manualLayout>
      </c:layout>
      <c:pie3DChart>
        <c:varyColors val="1"/>
        <c:ser>
          <c:idx val="0"/>
          <c:order val="0"/>
          <c:tx>
            <c:strRef>
              <c:f>Lapas1!$B$1</c:f>
              <c:strCache>
                <c:ptCount val="1"/>
                <c:pt idx="0">
                  <c:v>Kas įtakoja paslaugų teikimą taip kaip suplanuota?</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Lapas1!$A$2:$A$3</c:f>
              <c:strCache>
                <c:ptCount val="2"/>
                <c:pt idx="0">
                  <c:v>vidiniai veiksniai</c:v>
                </c:pt>
                <c:pt idx="1">
                  <c:v>išoriniai veiksniai</c:v>
                </c:pt>
              </c:strCache>
            </c:strRef>
          </c:cat>
          <c:val>
            <c:numRef>
              <c:f>Lapas1!$B$2:$B$3</c:f>
              <c:numCache>
                <c:formatCode>General</c:formatCode>
                <c:ptCount val="2"/>
                <c:pt idx="0">
                  <c:v>8</c:v>
                </c:pt>
                <c:pt idx="1">
                  <c:v>6</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paslaugų gavėjas pasitiki darbuotojais?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Ar paslaugų gavėjas pasitiki darbuotojais?</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Lapas1!$A$2:$A$3</c:f>
              <c:strCache>
                <c:ptCount val="2"/>
                <c:pt idx="0">
                  <c:v>pasitiki</c:v>
                </c:pt>
                <c:pt idx="1">
                  <c:v>iš dalies pasitiki</c:v>
                </c:pt>
              </c:strCache>
            </c:strRef>
          </c:cat>
          <c:val>
            <c:numRef>
              <c:f>Lapas1!$B$2:$B$3</c:f>
              <c:numCache>
                <c:formatCode>General</c:formatCode>
                <c:ptCount val="2"/>
                <c:pt idx="0">
                  <c:v>6</c:v>
                </c:pt>
                <c:pt idx="1">
                  <c:v>6</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sz="1200"/>
              <a:t>Ar Jums pakanka žinių paslaugoms suteikti?</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Ar Jums pakanka žinių paslaugoms suteikti?</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Lapas1!$A$2:$A$3</c:f>
              <c:strCache>
                <c:ptCount val="2"/>
                <c:pt idx="0">
                  <c:v>pakanka</c:v>
                </c:pt>
                <c:pt idx="1">
                  <c:v>iš dalies pakanka</c:v>
                </c:pt>
              </c:strCache>
            </c:strRef>
          </c:cat>
          <c:val>
            <c:numRef>
              <c:f>Lapas1!$B$2:$B$3</c:f>
              <c:numCache>
                <c:formatCode>General</c:formatCode>
                <c:ptCount val="2"/>
                <c:pt idx="0">
                  <c:v>11</c:v>
                </c:pt>
                <c:pt idx="1">
                  <c:v>1</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6AB4E-1981-42AA-8561-D6338E02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10305</Words>
  <Characters>5874</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dc:creator>
  <cp:keywords/>
  <dc:description/>
  <cp:lastModifiedBy>Daiva</cp:lastModifiedBy>
  <cp:revision>16</cp:revision>
  <dcterms:created xsi:type="dcterms:W3CDTF">2020-06-03T11:16:00Z</dcterms:created>
  <dcterms:modified xsi:type="dcterms:W3CDTF">2020-06-18T09:51:00Z</dcterms:modified>
</cp:coreProperties>
</file>